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3E" w:rsidRPr="001B003E" w:rsidRDefault="001B003E" w:rsidP="001B003E">
      <w:pPr>
        <w:ind w:left="2160" w:hanging="2160"/>
        <w:rPr>
          <w:rFonts w:ascii="Verdana" w:hAnsi="Verdana" w:cs="Times New Roman"/>
          <w:sz w:val="21"/>
          <w:szCs w:val="21"/>
        </w:rPr>
      </w:pPr>
      <w:bookmarkStart w:id="0" w:name="_GoBack"/>
      <w:bookmarkEnd w:id="0"/>
      <w:r w:rsidRPr="001B003E">
        <w:rPr>
          <w:rFonts w:ascii="Verdana" w:hAnsi="Verdana" w:cs="Times New Roman"/>
          <w:sz w:val="21"/>
          <w:szCs w:val="21"/>
        </w:rPr>
        <w:t>DC PCSB Policy Revisions</w:t>
      </w:r>
    </w:p>
    <w:p w:rsidR="001B003E" w:rsidRPr="001B003E" w:rsidRDefault="001B003E" w:rsidP="001B003E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="Times New Roman"/>
          <w:sz w:val="21"/>
          <w:szCs w:val="21"/>
        </w:rPr>
      </w:pPr>
      <w:r w:rsidRPr="001B003E">
        <w:rPr>
          <w:rFonts w:ascii="Verdana" w:hAnsi="Verdana" w:cs="Times New Roman"/>
          <w:sz w:val="21"/>
          <w:szCs w:val="21"/>
        </w:rPr>
        <w:t>Attendance and Truancy Policy</w:t>
      </w:r>
    </w:p>
    <w:p w:rsidR="001B003E" w:rsidRPr="001B003E" w:rsidRDefault="001B003E" w:rsidP="001B003E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="Times New Roman"/>
          <w:sz w:val="21"/>
          <w:szCs w:val="21"/>
        </w:rPr>
      </w:pPr>
      <w:r w:rsidRPr="001B003E">
        <w:rPr>
          <w:rFonts w:ascii="Verdana" w:hAnsi="Verdana" w:cs="Times New Roman"/>
          <w:sz w:val="21"/>
          <w:szCs w:val="21"/>
        </w:rPr>
        <w:t>Discipline and Attendance Audit Policy</w:t>
      </w:r>
    </w:p>
    <w:p w:rsidR="001B003E" w:rsidRPr="001B003E" w:rsidRDefault="001B003E" w:rsidP="001B003E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="Times New Roman"/>
          <w:sz w:val="21"/>
          <w:szCs w:val="21"/>
        </w:rPr>
      </w:pPr>
      <w:r w:rsidRPr="001B003E">
        <w:rPr>
          <w:rFonts w:ascii="Verdana" w:hAnsi="Verdana" w:cs="Times New Roman"/>
          <w:sz w:val="21"/>
          <w:szCs w:val="21"/>
        </w:rPr>
        <w:t>Data Management Policy</w:t>
      </w:r>
    </w:p>
    <w:p w:rsidR="001B003E" w:rsidRPr="001B003E" w:rsidRDefault="001B003E" w:rsidP="001B003E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="Times New Roman"/>
          <w:sz w:val="21"/>
          <w:szCs w:val="21"/>
        </w:rPr>
      </w:pPr>
      <w:r w:rsidRPr="001B003E">
        <w:rPr>
          <w:rFonts w:ascii="Verdana" w:hAnsi="Verdana" w:cs="Times New Roman"/>
          <w:sz w:val="21"/>
          <w:szCs w:val="21"/>
        </w:rPr>
        <w:t>Data and Document Submission Policy</w:t>
      </w:r>
    </w:p>
    <w:p w:rsidR="001B003E" w:rsidRPr="001B003E" w:rsidRDefault="001B003E" w:rsidP="001B003E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="Times New Roman"/>
          <w:sz w:val="21"/>
          <w:szCs w:val="21"/>
        </w:rPr>
      </w:pPr>
      <w:r w:rsidRPr="001B003E">
        <w:rPr>
          <w:rFonts w:ascii="Verdana" w:hAnsi="Verdana" w:cs="Times New Roman"/>
          <w:sz w:val="21"/>
          <w:szCs w:val="21"/>
        </w:rPr>
        <w:t>Advisory Neighborhood Commissions (“ANC”) Notification Policy</w:t>
      </w:r>
    </w:p>
    <w:p w:rsidR="001B003E" w:rsidRPr="00FF2D91" w:rsidRDefault="001B003E" w:rsidP="001B003E">
      <w:pPr>
        <w:rPr>
          <w:rFonts w:ascii="Verdana" w:hAnsi="Verdana" w:cs="Times New Roman"/>
          <w:b/>
          <w:sz w:val="21"/>
          <w:szCs w:val="21"/>
        </w:rPr>
      </w:pPr>
    </w:p>
    <w:p w:rsidR="00937EED" w:rsidRPr="005D0285" w:rsidRDefault="007A5889" w:rsidP="001B003E">
      <w:pPr>
        <w:spacing w:after="12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F4C05" w:rsidRPr="005D0285">
        <w:rPr>
          <w:rFonts w:ascii="Verdana" w:hAnsi="Verdana"/>
        </w:rPr>
        <w:t>ACTION: Open for Public Comment</w:t>
      </w:r>
    </w:p>
    <w:p w:rsidR="00937EED" w:rsidRDefault="006F4C05" w:rsidP="001B003E">
      <w:pPr>
        <w:pBdr>
          <w:bottom w:val="single" w:sz="6" w:space="1" w:color="auto"/>
        </w:pBdr>
        <w:jc w:val="right"/>
        <w:rPr>
          <w:rFonts w:ascii="Verdana" w:hAnsi="Verdana"/>
          <w:b/>
        </w:rPr>
      </w:pPr>
      <w:r w:rsidRPr="005D0285">
        <w:rPr>
          <w:rFonts w:ascii="Verdana" w:hAnsi="Verdana"/>
        </w:rPr>
        <w:t xml:space="preserve">PUBLIC COMMENT ACCEPTED UNTIL:  </w:t>
      </w:r>
      <w:r w:rsidR="00A8325D">
        <w:rPr>
          <w:rFonts w:ascii="Verdana" w:hAnsi="Verdana"/>
          <w:b/>
        </w:rPr>
        <w:t>December 3</w:t>
      </w:r>
      <w:r w:rsidR="007A5889">
        <w:rPr>
          <w:rFonts w:ascii="Verdana" w:hAnsi="Verdana"/>
          <w:b/>
        </w:rPr>
        <w:t>, 2016</w:t>
      </w:r>
    </w:p>
    <w:p w:rsidR="005D0285" w:rsidRPr="005D0285" w:rsidRDefault="005D0285" w:rsidP="00937EED">
      <w:pPr>
        <w:pBdr>
          <w:bottom w:val="single" w:sz="6" w:space="1" w:color="auto"/>
        </w:pBdr>
        <w:jc w:val="right"/>
        <w:rPr>
          <w:rFonts w:ascii="Verdana" w:hAnsi="Verdana"/>
          <w:b/>
        </w:rPr>
      </w:pPr>
    </w:p>
    <w:p w:rsidR="001B003E" w:rsidRDefault="006F4C05" w:rsidP="007A5889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5D0285">
        <w:rPr>
          <w:rFonts w:ascii="Verdana" w:hAnsi="Verdana"/>
          <w:b/>
        </w:rPr>
        <w:t>SUMMARY</w:t>
      </w:r>
      <w:r w:rsidRPr="005D0285">
        <w:rPr>
          <w:rFonts w:ascii="Verdana" w:hAnsi="Verdana"/>
        </w:rPr>
        <w:t>: The District of Columbia Public Charter School Board (“</w:t>
      </w:r>
      <w:r w:rsidR="007A5889">
        <w:rPr>
          <w:rFonts w:ascii="Verdana" w:hAnsi="Verdana"/>
        </w:rPr>
        <w:t xml:space="preserve">DC </w:t>
      </w:r>
      <w:r w:rsidRPr="005D0285">
        <w:rPr>
          <w:rFonts w:ascii="Verdana" w:hAnsi="Verdana"/>
        </w:rPr>
        <w:t xml:space="preserve">PCSB”) announces an opportunity for the public to submit comment on </w:t>
      </w:r>
      <w:r w:rsidR="001B003E">
        <w:rPr>
          <w:rFonts w:ascii="Verdana" w:hAnsi="Verdana"/>
        </w:rPr>
        <w:t>revisions to several DC PCSB Policies.  Key changes include:</w:t>
      </w:r>
    </w:p>
    <w:p w:rsidR="001B003E" w:rsidRPr="001B003E" w:rsidRDefault="001B003E" w:rsidP="001B003E">
      <w:pPr>
        <w:spacing w:after="0" w:line="240" w:lineRule="auto"/>
        <w:rPr>
          <w:rFonts w:ascii="Verdana" w:hAnsi="Verdana" w:cs="Times New Roman"/>
          <w:sz w:val="21"/>
          <w:szCs w:val="21"/>
          <w:u w:val="single"/>
        </w:rPr>
      </w:pPr>
      <w:r w:rsidRPr="001B003E">
        <w:rPr>
          <w:rFonts w:ascii="Verdana" w:hAnsi="Verdana" w:cs="Times New Roman"/>
          <w:sz w:val="21"/>
          <w:szCs w:val="21"/>
          <w:u w:val="single"/>
        </w:rPr>
        <w:t>Attendance and Truancy Policy</w:t>
      </w:r>
    </w:p>
    <w:p w:rsidR="001B003E" w:rsidRDefault="001B003E" w:rsidP="007A5889">
      <w:pPr>
        <w:widowControl w:val="0"/>
        <w:autoSpaceDE w:val="0"/>
        <w:autoSpaceDN w:val="0"/>
        <w:adjustRightInd w:val="0"/>
        <w:rPr>
          <w:rFonts w:ascii="Verdana" w:hAnsi="Verdana"/>
          <w:sz w:val="21"/>
          <w:szCs w:val="21"/>
        </w:rPr>
      </w:pPr>
      <w:r w:rsidRPr="00FF2D91">
        <w:rPr>
          <w:rFonts w:ascii="Verdana" w:hAnsi="Verdana"/>
          <w:sz w:val="21"/>
          <w:szCs w:val="21"/>
        </w:rPr>
        <w:t xml:space="preserve">Thresholds for issuing a Notice of Concern will be increased to: 30%, 35%, 45% for grades PK-8, 9-12, and Alternative schools, respectively (increased from 20%, 25%, 35%).  </w:t>
      </w:r>
      <w:r>
        <w:rPr>
          <w:rFonts w:ascii="Verdana" w:hAnsi="Verdana"/>
          <w:sz w:val="21"/>
          <w:szCs w:val="21"/>
        </w:rPr>
        <w:t>There is also a new truancy calculation and revised guidance for lifting a Notice of Concern issued for truancy.</w:t>
      </w:r>
    </w:p>
    <w:p w:rsidR="001B003E" w:rsidRPr="001B003E" w:rsidRDefault="001B003E" w:rsidP="001B003E">
      <w:pPr>
        <w:spacing w:after="0" w:line="240" w:lineRule="auto"/>
        <w:rPr>
          <w:rFonts w:ascii="Verdana" w:hAnsi="Verdana" w:cs="Times New Roman"/>
          <w:sz w:val="21"/>
          <w:szCs w:val="21"/>
          <w:u w:val="single"/>
        </w:rPr>
      </w:pPr>
      <w:r w:rsidRPr="001B003E">
        <w:rPr>
          <w:rFonts w:ascii="Verdana" w:hAnsi="Verdana" w:cs="Times New Roman"/>
          <w:sz w:val="21"/>
          <w:szCs w:val="21"/>
          <w:u w:val="single"/>
        </w:rPr>
        <w:t>Discipline and Attendance Audit Policy</w:t>
      </w:r>
    </w:p>
    <w:p w:rsidR="001B003E" w:rsidRDefault="001B003E" w:rsidP="007A5889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  <w:sz w:val="21"/>
          <w:szCs w:val="21"/>
        </w:rPr>
        <w:t>There are revised</w:t>
      </w:r>
      <w:r w:rsidRPr="00FF2D91">
        <w:rPr>
          <w:rFonts w:ascii="Verdana" w:hAnsi="Verdana"/>
          <w:sz w:val="21"/>
          <w:szCs w:val="21"/>
        </w:rPr>
        <w:t xml:space="preserve"> triggers </w:t>
      </w:r>
      <w:r>
        <w:rPr>
          <w:rFonts w:ascii="Verdana" w:hAnsi="Verdana"/>
          <w:sz w:val="21"/>
          <w:szCs w:val="21"/>
        </w:rPr>
        <w:t>for what could prompt</w:t>
      </w:r>
      <w:r w:rsidRPr="00FF2D91">
        <w:rPr>
          <w:rFonts w:ascii="Verdana" w:hAnsi="Verdana"/>
          <w:sz w:val="21"/>
          <w:szCs w:val="21"/>
        </w:rPr>
        <w:t xml:space="preserve"> DC PCSB staff to conduct a remote or onsite audit of </w:t>
      </w:r>
      <w:r>
        <w:rPr>
          <w:rFonts w:ascii="Verdana" w:hAnsi="Verdana"/>
          <w:sz w:val="21"/>
          <w:szCs w:val="21"/>
        </w:rPr>
        <w:t xml:space="preserve">discipline or attendance </w:t>
      </w:r>
      <w:r w:rsidRPr="00FF2D91">
        <w:rPr>
          <w:rFonts w:ascii="Verdana" w:hAnsi="Verdana"/>
          <w:sz w:val="21"/>
          <w:szCs w:val="21"/>
        </w:rPr>
        <w:t>data.</w:t>
      </w:r>
    </w:p>
    <w:p w:rsidR="007A5889" w:rsidRDefault="007A5889" w:rsidP="007A5889">
      <w:pPr>
        <w:widowControl w:val="0"/>
        <w:autoSpaceDE w:val="0"/>
        <w:autoSpaceDN w:val="0"/>
        <w:adjustRightInd w:val="0"/>
        <w:rPr>
          <w:rFonts w:ascii="Verdana" w:hAnsi="Verdana"/>
          <w:sz w:val="21"/>
          <w:szCs w:val="21"/>
        </w:rPr>
      </w:pPr>
      <w:r w:rsidRPr="001B003E">
        <w:rPr>
          <w:rFonts w:ascii="Verdana" w:hAnsi="Verdana"/>
          <w:u w:val="single"/>
        </w:rPr>
        <w:t>Data and Document Submission Policy and Data Management Policy</w:t>
      </w:r>
      <w:r>
        <w:rPr>
          <w:rFonts w:ascii="Verdana" w:hAnsi="Verdana"/>
        </w:rPr>
        <w:t xml:space="preserve">.  </w:t>
      </w:r>
      <w:r w:rsidRPr="007A5889">
        <w:rPr>
          <w:rFonts w:ascii="Verdana" w:hAnsi="Verdana"/>
        </w:rPr>
        <w:t xml:space="preserve">These </w:t>
      </w:r>
      <w:r>
        <w:rPr>
          <w:rFonts w:ascii="Verdana" w:hAnsi="Verdana"/>
        </w:rPr>
        <w:t xml:space="preserve">two existing policies </w:t>
      </w:r>
      <w:r w:rsidR="001B003E">
        <w:rPr>
          <w:rFonts w:ascii="Verdana" w:hAnsi="Verdana"/>
        </w:rPr>
        <w:t>have been merged into one</w:t>
      </w:r>
      <w:r>
        <w:rPr>
          <w:rFonts w:ascii="Verdana" w:hAnsi="Verdana"/>
        </w:rPr>
        <w:t xml:space="preserve">.  </w:t>
      </w:r>
      <w:r w:rsidR="001B003E">
        <w:rPr>
          <w:rFonts w:ascii="Verdana" w:hAnsi="Verdana"/>
        </w:rPr>
        <w:t>Also added is that s</w:t>
      </w:r>
      <w:r w:rsidRPr="007A5889">
        <w:rPr>
          <w:rFonts w:ascii="Verdana" w:hAnsi="Verdana"/>
          <w:sz w:val="21"/>
          <w:szCs w:val="21"/>
        </w:rPr>
        <w:t>chools must reconcile any data discrepancies uncovered by DC PCSB’s or the Office of the State Superintendent of Education’s error reports.</w:t>
      </w:r>
    </w:p>
    <w:p w:rsidR="001B003E" w:rsidRPr="001B003E" w:rsidRDefault="001B003E" w:rsidP="001B003E">
      <w:pPr>
        <w:widowControl w:val="0"/>
        <w:autoSpaceDE w:val="0"/>
        <w:autoSpaceDN w:val="0"/>
        <w:adjustRightInd w:val="0"/>
        <w:contextualSpacing/>
        <w:rPr>
          <w:rFonts w:ascii="Verdana" w:hAnsi="Verdana"/>
          <w:sz w:val="21"/>
          <w:szCs w:val="21"/>
          <w:u w:val="single"/>
        </w:rPr>
      </w:pPr>
      <w:r w:rsidRPr="001B003E">
        <w:rPr>
          <w:rFonts w:ascii="Verdana" w:hAnsi="Verdana"/>
          <w:sz w:val="21"/>
          <w:szCs w:val="21"/>
          <w:u w:val="single"/>
        </w:rPr>
        <w:t>ANC Policy</w:t>
      </w:r>
    </w:p>
    <w:p w:rsidR="001B003E" w:rsidRPr="007A5889" w:rsidRDefault="001B003E" w:rsidP="001B003E">
      <w:pPr>
        <w:widowControl w:val="0"/>
        <w:autoSpaceDE w:val="0"/>
        <w:autoSpaceDN w:val="0"/>
        <w:adjustRightInd w:val="0"/>
        <w:contextualSpacing/>
        <w:rPr>
          <w:rFonts w:ascii="Verdana" w:hAnsi="Verdana"/>
        </w:rPr>
      </w:pPr>
      <w:r w:rsidRPr="00FF2D91">
        <w:rPr>
          <w:rFonts w:ascii="Verdana" w:hAnsi="Verdana"/>
          <w:sz w:val="21"/>
          <w:szCs w:val="21"/>
        </w:rPr>
        <w:t>DC PCSB will notify ANCs 30 business days before holding a public hearing or action</w:t>
      </w:r>
      <w:r>
        <w:rPr>
          <w:rFonts w:ascii="Verdana" w:hAnsi="Verdana"/>
          <w:sz w:val="21"/>
          <w:szCs w:val="21"/>
        </w:rPr>
        <w:t>, as opposed to 45 days.</w:t>
      </w:r>
    </w:p>
    <w:p w:rsidR="006F4C05" w:rsidRPr="005D0285" w:rsidRDefault="006F4C05" w:rsidP="006F4C05">
      <w:pPr>
        <w:rPr>
          <w:rFonts w:ascii="Verdana" w:hAnsi="Verdana"/>
        </w:rPr>
      </w:pPr>
    </w:p>
    <w:p w:rsidR="006F4C05" w:rsidRPr="005D0285" w:rsidRDefault="006F4C05" w:rsidP="006F4C05">
      <w:pPr>
        <w:rPr>
          <w:rFonts w:ascii="Verdana" w:hAnsi="Verdana"/>
        </w:rPr>
      </w:pPr>
      <w:r w:rsidRPr="005D0285">
        <w:rPr>
          <w:rFonts w:ascii="Verdana" w:hAnsi="Verdana"/>
          <w:b/>
        </w:rPr>
        <w:t>DATES</w:t>
      </w:r>
      <w:r w:rsidRPr="005D0285">
        <w:rPr>
          <w:rFonts w:ascii="Verdana" w:hAnsi="Verdana"/>
        </w:rPr>
        <w:t xml:space="preserve">: </w:t>
      </w:r>
    </w:p>
    <w:p w:rsidR="006F4C05" w:rsidRPr="005D0285" w:rsidRDefault="006F4C05" w:rsidP="006F4C0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D0285">
        <w:rPr>
          <w:rFonts w:ascii="Verdana" w:hAnsi="Verdana"/>
        </w:rPr>
        <w:t xml:space="preserve">Comments must </w:t>
      </w:r>
      <w:r w:rsidR="007A5889">
        <w:rPr>
          <w:rFonts w:ascii="Verdana" w:hAnsi="Verdana"/>
        </w:rPr>
        <w:t>be su</w:t>
      </w:r>
      <w:r w:rsidR="00AD0EB3">
        <w:rPr>
          <w:rFonts w:ascii="Verdana" w:hAnsi="Verdana"/>
        </w:rPr>
        <w:t>bmitted on or before December 3</w:t>
      </w:r>
      <w:r w:rsidR="007A5889">
        <w:rPr>
          <w:rFonts w:ascii="Verdana" w:hAnsi="Verdana"/>
        </w:rPr>
        <w:t>, 2016</w:t>
      </w:r>
      <w:r w:rsidRPr="005D0285">
        <w:rPr>
          <w:rFonts w:ascii="Verdana" w:hAnsi="Verdana"/>
        </w:rPr>
        <w:t xml:space="preserve">. </w:t>
      </w:r>
    </w:p>
    <w:p w:rsidR="006F4C05" w:rsidRPr="005D0285" w:rsidRDefault="006F4C05" w:rsidP="006F4C0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D0285">
        <w:rPr>
          <w:rFonts w:ascii="Verdana" w:hAnsi="Verdana"/>
        </w:rPr>
        <w:t>Public</w:t>
      </w:r>
      <w:r w:rsidR="007A5889">
        <w:rPr>
          <w:rFonts w:ascii="Verdana" w:hAnsi="Verdana"/>
        </w:rPr>
        <w:t xml:space="preserve"> hearing will be held on Monday, November</w:t>
      </w:r>
      <w:r w:rsidRPr="005D0285">
        <w:rPr>
          <w:rFonts w:ascii="Verdana" w:hAnsi="Verdana"/>
        </w:rPr>
        <w:t xml:space="preserve"> 21</w:t>
      </w:r>
      <w:r w:rsidRPr="005D0285">
        <w:rPr>
          <w:rFonts w:ascii="Verdana" w:hAnsi="Verdana"/>
          <w:vertAlign w:val="superscript"/>
        </w:rPr>
        <w:t>st</w:t>
      </w:r>
      <w:r w:rsidRPr="005D0285">
        <w:rPr>
          <w:rFonts w:ascii="Verdana" w:hAnsi="Verdana"/>
        </w:rPr>
        <w:t xml:space="preserve">, at 6:30 pm.  For location, please check </w:t>
      </w:r>
      <w:hyperlink r:id="rId8" w:history="1">
        <w:r w:rsidRPr="005D0285">
          <w:rPr>
            <w:rStyle w:val="Hyperlink"/>
            <w:rFonts w:ascii="Verdana" w:hAnsi="Verdana"/>
          </w:rPr>
          <w:t>www.dcpcsb.org</w:t>
        </w:r>
      </w:hyperlink>
      <w:r w:rsidRPr="005D0285">
        <w:rPr>
          <w:rFonts w:ascii="Verdana" w:hAnsi="Verdana"/>
        </w:rPr>
        <w:t xml:space="preserve">.   </w:t>
      </w:r>
    </w:p>
    <w:p w:rsidR="006F4C05" w:rsidRPr="005D0285" w:rsidRDefault="006F4C05" w:rsidP="006F4C0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D0285">
        <w:rPr>
          <w:rFonts w:ascii="Verdana" w:hAnsi="Verdana"/>
        </w:rPr>
        <w:t>Vot</w:t>
      </w:r>
      <w:r w:rsidR="00D16489">
        <w:rPr>
          <w:rFonts w:ascii="Verdana" w:hAnsi="Verdana"/>
        </w:rPr>
        <w:t>e will be held on Monday, December 19</w:t>
      </w:r>
      <w:r w:rsidRPr="005D0285">
        <w:rPr>
          <w:rFonts w:ascii="Verdana" w:hAnsi="Verdana"/>
          <w:vertAlign w:val="superscript"/>
        </w:rPr>
        <w:t>th</w:t>
      </w:r>
      <w:r w:rsidRPr="005D0285">
        <w:rPr>
          <w:rFonts w:ascii="Verdana" w:hAnsi="Verdana"/>
        </w:rPr>
        <w:t xml:space="preserve">, at 6:30 pm. For location, please check </w:t>
      </w:r>
      <w:hyperlink r:id="rId9" w:history="1">
        <w:r w:rsidRPr="005D0285">
          <w:rPr>
            <w:rStyle w:val="Hyperlink"/>
            <w:rFonts w:ascii="Verdana" w:hAnsi="Verdana"/>
          </w:rPr>
          <w:t>www.dcpcsb.org</w:t>
        </w:r>
      </w:hyperlink>
      <w:r w:rsidRPr="005D0285">
        <w:rPr>
          <w:rFonts w:ascii="Verdana" w:hAnsi="Verdana"/>
        </w:rPr>
        <w:t xml:space="preserve">. </w:t>
      </w:r>
    </w:p>
    <w:p w:rsidR="006F4C05" w:rsidRPr="005D0285" w:rsidRDefault="006F4C05" w:rsidP="006F4C05">
      <w:pPr>
        <w:rPr>
          <w:rFonts w:ascii="Verdana" w:hAnsi="Verdana"/>
        </w:rPr>
      </w:pPr>
      <w:r w:rsidRPr="005D0285">
        <w:rPr>
          <w:rFonts w:ascii="Verdana" w:hAnsi="Verdana"/>
          <w:b/>
        </w:rPr>
        <w:t>ADDRESSES</w:t>
      </w:r>
      <w:r w:rsidRPr="005D0285">
        <w:rPr>
          <w:rFonts w:ascii="Verdana" w:hAnsi="Verdana"/>
        </w:rPr>
        <w:t>: You may s</w:t>
      </w:r>
      <w:r w:rsidR="00D16489">
        <w:rPr>
          <w:rFonts w:ascii="Verdana" w:hAnsi="Verdana"/>
        </w:rPr>
        <w:t xml:space="preserve">ubmit comments, identified by </w:t>
      </w:r>
      <w:r w:rsidR="00D16489" w:rsidRPr="00D16489">
        <w:rPr>
          <w:rFonts w:ascii="Verdana" w:hAnsi="Verdana"/>
          <w:i/>
        </w:rPr>
        <w:t xml:space="preserve">Data and Document </w:t>
      </w:r>
      <w:r w:rsidR="00D16489">
        <w:rPr>
          <w:rFonts w:ascii="Verdana" w:hAnsi="Verdana"/>
          <w:i/>
        </w:rPr>
        <w:t xml:space="preserve">Submission </w:t>
      </w:r>
      <w:r w:rsidR="00D16489" w:rsidRPr="00D16489">
        <w:rPr>
          <w:rFonts w:ascii="Verdana" w:hAnsi="Verdana"/>
          <w:i/>
        </w:rPr>
        <w:t>Policy and Data Management Policy Revision</w:t>
      </w:r>
      <w:r w:rsidR="00D16489">
        <w:rPr>
          <w:rFonts w:ascii="Verdana" w:hAnsi="Verdana"/>
        </w:rPr>
        <w:t>s</w:t>
      </w:r>
      <w:r w:rsidRPr="005D0285">
        <w:rPr>
          <w:rFonts w:ascii="Verdana" w:hAnsi="Verdana"/>
        </w:rPr>
        <w:t xml:space="preserve"> by any of the following methods: </w:t>
      </w:r>
    </w:p>
    <w:p w:rsidR="006F4C05" w:rsidRPr="005D0285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</w:rPr>
      </w:pPr>
      <w:r w:rsidRPr="005D0285">
        <w:rPr>
          <w:rFonts w:ascii="Verdana" w:hAnsi="Verdana"/>
        </w:rPr>
        <w:lastRenderedPageBreak/>
        <w:t>Submit a written comment via:</w:t>
      </w:r>
    </w:p>
    <w:p w:rsidR="006F4C05" w:rsidRPr="005D0285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Verdana" w:hAnsi="Verdana"/>
        </w:rPr>
      </w:pPr>
      <w:r w:rsidRPr="005D0285">
        <w:rPr>
          <w:rFonts w:ascii="Verdana" w:hAnsi="Verdana"/>
        </w:rPr>
        <w:t xml:space="preserve">E-mail*: </w:t>
      </w:r>
      <w:hyperlink r:id="rId10" w:history="1">
        <w:r w:rsidRPr="005D0285">
          <w:rPr>
            <w:rStyle w:val="Hyperlink"/>
            <w:rFonts w:ascii="Verdana" w:hAnsi="Verdana"/>
          </w:rPr>
          <w:t>public.comment@dcpcsb.org</w:t>
        </w:r>
      </w:hyperlink>
    </w:p>
    <w:p w:rsidR="006F4C05" w:rsidRPr="005D0285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Verdana" w:hAnsi="Verdana"/>
        </w:rPr>
      </w:pPr>
      <w:r w:rsidRPr="005D0285">
        <w:rPr>
          <w:rFonts w:ascii="Verdana" w:hAnsi="Verdana"/>
        </w:rPr>
        <w:t>Postal mail*: Attn: Public Comment, DC Public Charter School Board, 3333 14</w:t>
      </w:r>
      <w:r w:rsidRPr="005D0285">
        <w:rPr>
          <w:rFonts w:ascii="Verdana" w:hAnsi="Verdana"/>
          <w:vertAlign w:val="superscript"/>
        </w:rPr>
        <w:t>th</w:t>
      </w:r>
      <w:r w:rsidRPr="005D0285">
        <w:rPr>
          <w:rFonts w:ascii="Verdana" w:hAnsi="Verdana"/>
        </w:rPr>
        <w:t xml:space="preserve"> ST. NW., Suite 210, Washington, DC 20010</w:t>
      </w:r>
    </w:p>
    <w:p w:rsidR="006F4C05" w:rsidRPr="005D0285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Verdana" w:hAnsi="Verdana"/>
        </w:rPr>
      </w:pPr>
      <w:r w:rsidRPr="005D0285">
        <w:rPr>
          <w:rFonts w:ascii="Verdana" w:hAnsi="Verdana"/>
        </w:rPr>
        <w:t>Hand Delivery/Courier*: Same as postal address above</w:t>
      </w:r>
    </w:p>
    <w:p w:rsidR="006F4C05" w:rsidRPr="005D0285" w:rsidRDefault="006F4C05" w:rsidP="006F4C05">
      <w:pPr>
        <w:pStyle w:val="ListParagraph"/>
        <w:ind w:left="1080"/>
        <w:rPr>
          <w:rFonts w:ascii="Verdana" w:hAnsi="Verdana"/>
        </w:rPr>
      </w:pPr>
    </w:p>
    <w:p w:rsidR="006F4C05" w:rsidRPr="005D0285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  <w:color w:val="333333"/>
        </w:rPr>
      </w:pPr>
      <w:r w:rsidRPr="005D0285">
        <w:rPr>
          <w:rFonts w:ascii="Verdana" w:hAnsi="Verdana"/>
        </w:rPr>
        <w:t>Sign up to testify in-perso</w:t>
      </w:r>
      <w:r w:rsidR="00F851CC">
        <w:rPr>
          <w:rFonts w:ascii="Verdana" w:hAnsi="Verdana"/>
        </w:rPr>
        <w:t>n at the public hearing on November</w:t>
      </w:r>
      <w:r w:rsidRPr="005D0285">
        <w:rPr>
          <w:rFonts w:ascii="Verdana" w:hAnsi="Verdana"/>
        </w:rPr>
        <w:t xml:space="preserve"> 21</w:t>
      </w:r>
      <w:r w:rsidRPr="005D0285">
        <w:rPr>
          <w:rFonts w:ascii="Verdana" w:hAnsi="Verdana"/>
          <w:vertAlign w:val="superscript"/>
        </w:rPr>
        <w:t>st</w:t>
      </w:r>
      <w:r w:rsidRPr="005D0285">
        <w:rPr>
          <w:rFonts w:ascii="Verdana" w:hAnsi="Verdana"/>
        </w:rPr>
        <w:t xml:space="preserve">, by emailing a request to </w:t>
      </w:r>
      <w:hyperlink r:id="rId11" w:history="1">
        <w:r w:rsidRPr="005D0285">
          <w:rPr>
            <w:rStyle w:val="Hyperlink"/>
            <w:rFonts w:ascii="Verdana" w:hAnsi="Verdana"/>
          </w:rPr>
          <w:t>public.comment@dcpcsb.org</w:t>
        </w:r>
      </w:hyperlink>
      <w:r w:rsidRPr="005D0285">
        <w:rPr>
          <w:rFonts w:ascii="Verdana" w:hAnsi="Verdana"/>
        </w:rPr>
        <w:t xml:space="preserve"> by no later</w:t>
      </w:r>
      <w:r w:rsidR="00F851CC">
        <w:rPr>
          <w:rFonts w:ascii="Verdana" w:hAnsi="Verdana"/>
        </w:rPr>
        <w:t xml:space="preserve"> than 4 p.m. on Thursday, November 17</w:t>
      </w:r>
      <w:r w:rsidRPr="005D0285">
        <w:rPr>
          <w:rFonts w:ascii="Verdana" w:hAnsi="Verdana"/>
          <w:vertAlign w:val="superscript"/>
        </w:rPr>
        <w:t>th</w:t>
      </w:r>
      <w:r w:rsidRPr="005D0285">
        <w:rPr>
          <w:rFonts w:ascii="Verdana" w:hAnsi="Verdana"/>
        </w:rPr>
        <w:t>.</w:t>
      </w:r>
    </w:p>
    <w:p w:rsidR="006F4C05" w:rsidRPr="005D0285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Verdana" w:hAnsi="Verdana"/>
        </w:rPr>
      </w:pPr>
    </w:p>
    <w:p w:rsidR="006F4C05" w:rsidRPr="005D0285" w:rsidRDefault="006F4C05" w:rsidP="006F4C05">
      <w:pPr>
        <w:rPr>
          <w:rFonts w:ascii="Verdana" w:hAnsi="Verdana"/>
        </w:rPr>
      </w:pPr>
      <w:r w:rsidRPr="005D0285">
        <w:rPr>
          <w:rFonts w:ascii="Verdana" w:hAnsi="Verdana"/>
          <w:b/>
          <w:bCs/>
          <w:color w:val="333333"/>
        </w:rPr>
        <w:t>*</w:t>
      </w:r>
      <w:r w:rsidRPr="005D0285">
        <w:rPr>
          <w:rFonts w:ascii="Verdana" w:hAnsi="Verdana"/>
        </w:rPr>
        <w:t xml:space="preserve">Please select </w:t>
      </w:r>
      <w:r w:rsidRPr="005D0285">
        <w:rPr>
          <w:rFonts w:ascii="Verdana" w:hAnsi="Verdana"/>
          <w:u w:val="single"/>
        </w:rPr>
        <w:t>only one</w:t>
      </w:r>
      <w:r w:rsidRPr="005D0285">
        <w:rPr>
          <w:rFonts w:ascii="Verdana" w:hAnsi="Verdana"/>
        </w:rPr>
        <w:t xml:space="preserve"> of the actions listed above.</w:t>
      </w:r>
    </w:p>
    <w:p w:rsidR="006F4C05" w:rsidRPr="005D0285" w:rsidRDefault="006F4C05" w:rsidP="006F4C05">
      <w:pPr>
        <w:pStyle w:val="ListParagraph"/>
        <w:spacing w:after="0" w:line="240" w:lineRule="auto"/>
        <w:contextualSpacing w:val="0"/>
        <w:rPr>
          <w:rFonts w:ascii="Verdana" w:hAnsi="Verdana"/>
          <w:color w:val="333333"/>
        </w:rPr>
      </w:pPr>
    </w:p>
    <w:p w:rsidR="006F4C05" w:rsidRPr="005D0285" w:rsidRDefault="006F4C05" w:rsidP="006F4C05">
      <w:pPr>
        <w:pBdr>
          <w:bottom w:val="single" w:sz="6" w:space="1" w:color="auto"/>
        </w:pBdr>
        <w:rPr>
          <w:rFonts w:ascii="Verdana" w:hAnsi="Verdana"/>
        </w:rPr>
      </w:pPr>
      <w:r w:rsidRPr="005D0285">
        <w:rPr>
          <w:rFonts w:ascii="Verdana" w:hAnsi="Verdana"/>
          <w:b/>
        </w:rPr>
        <w:t>FOR FURTHER INFORMATION CONTACT</w:t>
      </w:r>
      <w:r w:rsidR="00D16489">
        <w:rPr>
          <w:rFonts w:ascii="Verdana" w:hAnsi="Verdana"/>
        </w:rPr>
        <w:t xml:space="preserve">: Rashida Young, Senior Manager, Equity and Fidelity Team, at 202-328-2209; email: </w:t>
      </w:r>
      <w:hyperlink r:id="rId12" w:history="1">
        <w:r w:rsidR="00D16489" w:rsidRPr="00917E51">
          <w:rPr>
            <w:rStyle w:val="Hyperlink"/>
            <w:rFonts w:ascii="Verdana" w:hAnsi="Verdana"/>
          </w:rPr>
          <w:t>ryoung@dcpcsb.org</w:t>
        </w:r>
      </w:hyperlink>
      <w:r w:rsidR="00D16489">
        <w:rPr>
          <w:rFonts w:ascii="Verdana" w:hAnsi="Verdana"/>
        </w:rPr>
        <w:t xml:space="preserve"> </w:t>
      </w:r>
    </w:p>
    <w:p w:rsidR="006F4C05" w:rsidRPr="005D0285" w:rsidRDefault="006F4C05" w:rsidP="006F4C05">
      <w:pPr>
        <w:pBdr>
          <w:bottom w:val="single" w:sz="6" w:space="1" w:color="auto"/>
        </w:pBdr>
        <w:rPr>
          <w:rFonts w:ascii="Verdana" w:hAnsi="Verdana"/>
        </w:rPr>
      </w:pPr>
    </w:p>
    <w:p w:rsidR="006F4C05" w:rsidRPr="005D0285" w:rsidRDefault="006F4C05" w:rsidP="006F4C05">
      <w:pPr>
        <w:rPr>
          <w:rFonts w:ascii="Verdana" w:hAnsi="Verdana"/>
        </w:rPr>
      </w:pPr>
      <w:r w:rsidRPr="005D0285">
        <w:rPr>
          <w:rFonts w:ascii="Verdana" w:hAnsi="Verdana"/>
        </w:rPr>
        <w:t xml:space="preserve">PCSB reserves the right, but shall have no obligation, to review, pre-screen, filter, redact, refuse or remove any or all of your submission that it may deem to be inappropriate for publication, such as obscene language. </w:t>
      </w:r>
    </w:p>
    <w:p w:rsidR="00441D57" w:rsidRPr="005D0285" w:rsidRDefault="00441D57">
      <w:pPr>
        <w:rPr>
          <w:rFonts w:ascii="Verdana" w:hAnsi="Verdana"/>
        </w:rPr>
      </w:pPr>
    </w:p>
    <w:sectPr w:rsidR="00441D57" w:rsidRPr="005D0285" w:rsidSect="00FB176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13" w:rsidRDefault="00995613" w:rsidP="00937EED">
      <w:pPr>
        <w:spacing w:after="0" w:line="240" w:lineRule="auto"/>
      </w:pPr>
      <w:r>
        <w:separator/>
      </w:r>
    </w:p>
  </w:endnote>
  <w:endnote w:type="continuationSeparator" w:id="0">
    <w:p w:rsidR="00995613" w:rsidRDefault="00995613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13" w:rsidRDefault="00995613" w:rsidP="00937EED">
      <w:pPr>
        <w:spacing w:after="0" w:line="240" w:lineRule="auto"/>
      </w:pPr>
      <w:r>
        <w:separator/>
      </w:r>
    </w:p>
  </w:footnote>
  <w:footnote w:type="continuationSeparator" w:id="0">
    <w:p w:rsidR="00995613" w:rsidRDefault="00995613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D52C45" wp14:editId="5610455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5004A"/>
    <w:multiLevelType w:val="hybridMultilevel"/>
    <w:tmpl w:val="7A4C4C22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C53A79"/>
    <w:multiLevelType w:val="hybridMultilevel"/>
    <w:tmpl w:val="0814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89"/>
    <w:rsid w:val="00044516"/>
    <w:rsid w:val="00115876"/>
    <w:rsid w:val="00156F0E"/>
    <w:rsid w:val="001B003E"/>
    <w:rsid w:val="001F191D"/>
    <w:rsid w:val="0032182B"/>
    <w:rsid w:val="00441D57"/>
    <w:rsid w:val="00467304"/>
    <w:rsid w:val="005D0285"/>
    <w:rsid w:val="006D29B2"/>
    <w:rsid w:val="006F4C05"/>
    <w:rsid w:val="007A5889"/>
    <w:rsid w:val="00937EED"/>
    <w:rsid w:val="00991668"/>
    <w:rsid w:val="00995613"/>
    <w:rsid w:val="00A8325D"/>
    <w:rsid w:val="00AD0EB3"/>
    <w:rsid w:val="00D16489"/>
    <w:rsid w:val="00EC3ED5"/>
    <w:rsid w:val="00F8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A5889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A5889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ublic.comment@dcpcsb.org" TargetMode="External"/><Relationship Id="rId12" Type="http://schemas.openxmlformats.org/officeDocument/2006/relationships/hyperlink" Target="mailto:ryoung@dcpcsb.org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cpcsb.org" TargetMode="External"/><Relationship Id="rId9" Type="http://schemas.openxmlformats.org/officeDocument/2006/relationships/hyperlink" Target="http://www.dcpcsb.org" TargetMode="External"/><Relationship Id="rId10" Type="http://schemas.openxmlformats.org/officeDocument/2006/relationships/hyperlink" Target="mailto:public.comment@dcpcs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oung\Dropbox%20(DC%20PCSB)\PCSB%20Internal%20Operations\Quick%20References%20and%20How%20To's\Keep\Templates\PCSB%20Public%20Comment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\Users\ryoung\Dropbox (DC PCSB)\PCSB Internal Operations\Quick References and How To's\Keep\Templates\PCSB Public Comment Template .dotx</Template>
  <TotalTime>0</TotalTime>
  <Pages>2</Pages>
  <Words>426</Words>
  <Characters>2432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Rashida Young</dc:creator>
  <cp:keywords/>
  <dc:description/>
  <cp:lastModifiedBy>Alia Lewis</cp:lastModifiedBy>
  <cp:revision>2</cp:revision>
  <dcterms:created xsi:type="dcterms:W3CDTF">2016-11-17T19:34:00Z</dcterms:created>
  <dcterms:modified xsi:type="dcterms:W3CDTF">2016-11-17T19:34:00Z</dcterms:modified>
</cp:coreProperties>
</file>