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EBA" w:rsidRDefault="00995EBA" w:rsidP="00DE78DF">
      <w:pPr>
        <w:pStyle w:val="NoSpacing"/>
        <w:jc w:val="center"/>
        <w:rPr>
          <w:sz w:val="36"/>
        </w:rPr>
      </w:pPr>
      <w:bookmarkStart w:id="0" w:name="_GoBack"/>
      <w:bookmarkEnd w:id="0"/>
      <w:r>
        <w:rPr>
          <w:rFonts w:ascii="Times New Roman" w:hAnsi="Times New Roman" w:cs="Times New Roman"/>
          <w:b/>
          <w:noProof/>
          <w:sz w:val="32"/>
          <w:szCs w:val="32"/>
        </w:rPr>
        <w:drawing>
          <wp:anchor distT="0" distB="0" distL="114300" distR="114300" simplePos="0" relativeHeight="251659264" behindDoc="1" locked="0" layoutInCell="1" allowOverlap="1" wp14:anchorId="217B08F3" wp14:editId="081312F2">
            <wp:simplePos x="0" y="0"/>
            <wp:positionH relativeFrom="margin">
              <wp:posOffset>4514850</wp:posOffset>
            </wp:positionH>
            <wp:positionV relativeFrom="margin">
              <wp:posOffset>-314325</wp:posOffset>
            </wp:positionV>
            <wp:extent cx="1943100" cy="857250"/>
            <wp:effectExtent l="0" t="0" r="0" b="0"/>
            <wp:wrapSquare wrapText="bothSides"/>
            <wp:docPr id="1" name="Picture 1" descr="Description: PCS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CSB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5EBA" w:rsidRDefault="00995EBA" w:rsidP="00DE78DF">
      <w:pPr>
        <w:pStyle w:val="NoSpacing"/>
        <w:jc w:val="center"/>
        <w:rPr>
          <w:sz w:val="36"/>
        </w:rPr>
      </w:pPr>
    </w:p>
    <w:p w:rsidR="00DE78DF" w:rsidRDefault="00DE78DF" w:rsidP="00DE78DF">
      <w:pPr>
        <w:pStyle w:val="NoSpacing"/>
        <w:jc w:val="center"/>
        <w:rPr>
          <w:sz w:val="36"/>
        </w:rPr>
      </w:pPr>
      <w:r w:rsidRPr="000057ED">
        <w:rPr>
          <w:sz w:val="36"/>
        </w:rPr>
        <w:t>PCSB Early Childhood PMF Task Force</w:t>
      </w:r>
    </w:p>
    <w:p w:rsidR="00D008C3" w:rsidRPr="000057ED" w:rsidRDefault="00D008C3" w:rsidP="00DE78DF">
      <w:pPr>
        <w:pStyle w:val="NoSpacing"/>
        <w:jc w:val="center"/>
        <w:rPr>
          <w:sz w:val="36"/>
        </w:rPr>
      </w:pPr>
      <w:r>
        <w:rPr>
          <w:sz w:val="36"/>
        </w:rPr>
        <w:t>Mission Specific Committee</w:t>
      </w:r>
    </w:p>
    <w:p w:rsidR="00DE78DF" w:rsidRDefault="0016350B" w:rsidP="00144786">
      <w:pPr>
        <w:pStyle w:val="NoSpacing"/>
        <w:jc w:val="center"/>
        <w:rPr>
          <w:sz w:val="36"/>
        </w:rPr>
      </w:pPr>
      <w:r>
        <w:rPr>
          <w:sz w:val="36"/>
        </w:rPr>
        <w:t>March</w:t>
      </w:r>
      <w:r w:rsidR="00CF3E3F">
        <w:rPr>
          <w:sz w:val="36"/>
        </w:rPr>
        <w:t xml:space="preserve"> 1</w:t>
      </w:r>
      <w:r w:rsidR="00432F65">
        <w:rPr>
          <w:sz w:val="36"/>
        </w:rPr>
        <w:t>1</w:t>
      </w:r>
      <w:r w:rsidR="00DE78DF" w:rsidRPr="000057ED">
        <w:rPr>
          <w:sz w:val="36"/>
        </w:rPr>
        <w:t>, 201</w:t>
      </w:r>
      <w:r w:rsidR="00CF3E3F">
        <w:rPr>
          <w:sz w:val="36"/>
        </w:rPr>
        <w:t>4</w:t>
      </w:r>
      <w:r w:rsidR="00091654">
        <w:rPr>
          <w:sz w:val="36"/>
        </w:rPr>
        <w:t xml:space="preserve"> </w:t>
      </w:r>
      <w:r w:rsidR="00D008C3">
        <w:rPr>
          <w:sz w:val="36"/>
        </w:rPr>
        <w:t>9:30 am – 10</w:t>
      </w:r>
      <w:r w:rsidR="00CF3E3F">
        <w:rPr>
          <w:sz w:val="36"/>
        </w:rPr>
        <w:t>:30 pm</w:t>
      </w:r>
    </w:p>
    <w:p w:rsidR="00731289" w:rsidRDefault="00E5352E" w:rsidP="00144786">
      <w:pPr>
        <w:pStyle w:val="NoSpacing"/>
        <w:jc w:val="center"/>
        <w:rPr>
          <w:sz w:val="36"/>
        </w:rPr>
      </w:pPr>
      <w:r>
        <w:rPr>
          <w:sz w:val="36"/>
        </w:rPr>
        <w:t>Minutes</w:t>
      </w:r>
    </w:p>
    <w:p w:rsidR="00731289" w:rsidRDefault="00731289" w:rsidP="00144786">
      <w:pPr>
        <w:pStyle w:val="NoSpacing"/>
        <w:jc w:val="center"/>
        <w:rPr>
          <w:sz w:val="24"/>
        </w:rPr>
      </w:pPr>
    </w:p>
    <w:p w:rsidR="00D008C3" w:rsidRPr="00D229BA" w:rsidRDefault="00D008C3" w:rsidP="00144786">
      <w:pPr>
        <w:pStyle w:val="NoSpacing"/>
        <w:jc w:val="center"/>
        <w:rPr>
          <w:sz w:val="24"/>
        </w:rPr>
      </w:pPr>
    </w:p>
    <w:p w:rsidR="00731289" w:rsidRDefault="00731289" w:rsidP="00731289">
      <w:pPr>
        <w:pStyle w:val="Default"/>
      </w:pPr>
    </w:p>
    <w:p w:rsidR="00731289" w:rsidRDefault="00D008C3" w:rsidP="00731289">
      <w:pPr>
        <w:pStyle w:val="NoSpacing"/>
        <w:rPr>
          <w:rFonts w:ascii="Times New Roman" w:hAnsi="Times New Roman" w:cs="Times New Roman"/>
          <w:sz w:val="24"/>
          <w:szCs w:val="24"/>
        </w:rPr>
      </w:pPr>
      <w:r>
        <w:rPr>
          <w:rFonts w:ascii="Times New Roman" w:hAnsi="Times New Roman" w:cs="Times New Roman"/>
          <w:b/>
          <w:bCs/>
          <w:sz w:val="24"/>
          <w:szCs w:val="24"/>
        </w:rPr>
        <w:t>Mission Specific Committee Objectives</w:t>
      </w:r>
      <w:r w:rsidR="00731289" w:rsidRPr="00731289">
        <w:rPr>
          <w:rFonts w:ascii="Times New Roman" w:hAnsi="Times New Roman" w:cs="Times New Roman"/>
          <w:b/>
          <w:bCs/>
          <w:sz w:val="24"/>
          <w:szCs w:val="24"/>
        </w:rPr>
        <w:t xml:space="preserve">: </w:t>
      </w:r>
    </w:p>
    <w:p w:rsidR="00D008C3" w:rsidRDefault="00D008C3" w:rsidP="00E91B60">
      <w:pPr>
        <w:pStyle w:val="NoSpacing"/>
        <w:spacing w:line="360" w:lineRule="auto"/>
        <w:rPr>
          <w:rFonts w:ascii="Times New Roman" w:hAnsi="Times New Roman" w:cs="Times New Roman"/>
          <w:sz w:val="24"/>
          <w:szCs w:val="24"/>
        </w:rPr>
      </w:pPr>
    </w:p>
    <w:p w:rsidR="00D008C3" w:rsidRDefault="00D008C3" w:rsidP="00E91B60">
      <w:pPr>
        <w:pStyle w:val="NoSpacing"/>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Discuss and formulize business rules for mission specific goals</w:t>
      </w:r>
    </w:p>
    <w:p w:rsidR="00D008C3" w:rsidRDefault="00D008C3" w:rsidP="00E91B60">
      <w:pPr>
        <w:pStyle w:val="NoSpacing"/>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Discuss and formulize business rules for mission specific floors and targets</w:t>
      </w:r>
    </w:p>
    <w:p w:rsidR="00D008C3" w:rsidRDefault="00D008C3" w:rsidP="00E91B60">
      <w:pPr>
        <w:pStyle w:val="NoSpacing"/>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Present business rules to task force 2014-15 for EC PMF implementation 2015-16</w:t>
      </w:r>
    </w:p>
    <w:p w:rsidR="002249CF" w:rsidRDefault="002249CF" w:rsidP="00731289">
      <w:pPr>
        <w:pStyle w:val="NoSpacing"/>
        <w:rPr>
          <w:rFonts w:ascii="Times New Roman" w:hAnsi="Times New Roman" w:cs="Times New Roman"/>
          <w:sz w:val="24"/>
          <w:szCs w:val="24"/>
        </w:rPr>
      </w:pPr>
    </w:p>
    <w:p w:rsidR="006507D8" w:rsidRDefault="00804967" w:rsidP="00731289">
      <w:pPr>
        <w:pStyle w:val="NoSpacing"/>
        <w:rPr>
          <w:rFonts w:ascii="Times New Roman" w:hAnsi="Times New Roman" w:cs="Times New Roman"/>
          <w:sz w:val="24"/>
          <w:szCs w:val="24"/>
        </w:rPr>
      </w:pPr>
      <w:r w:rsidRPr="00AA0A11">
        <w:rPr>
          <w:rFonts w:ascii="Times New Roman" w:hAnsi="Times New Roman" w:cs="Times New Roman"/>
          <w:b/>
          <w:sz w:val="24"/>
          <w:szCs w:val="24"/>
        </w:rPr>
        <w:t>In attendance:</w:t>
      </w:r>
      <w:r>
        <w:rPr>
          <w:rFonts w:ascii="Times New Roman" w:hAnsi="Times New Roman" w:cs="Times New Roman"/>
          <w:sz w:val="24"/>
          <w:szCs w:val="24"/>
        </w:rPr>
        <w:t xml:space="preserve"> Erin Kupferberg, PCSB; Laruen Marar, Inspired Teaching; Zac Morford, Friendship; Anne Malone, AppleTree; Abby Carlson, AppleTree; Kristin Scotchmer, Mundo Verde; Lisa Luceno, Briya; Clara Sklar, Briya; C.S. Pinkney, Eagle; Rohini Ramnath, DC Bilingual; Emily Fitzpatrick, Eagle; </w:t>
      </w:r>
      <w:r w:rsidR="00BC66E5">
        <w:rPr>
          <w:rFonts w:ascii="Times New Roman" w:hAnsi="Times New Roman" w:cs="Times New Roman"/>
          <w:sz w:val="24"/>
          <w:szCs w:val="24"/>
        </w:rPr>
        <w:t>Tiffany Robins</w:t>
      </w:r>
      <w:r w:rsidR="00AA0A11">
        <w:rPr>
          <w:rFonts w:ascii="Times New Roman" w:hAnsi="Times New Roman" w:cs="Times New Roman"/>
          <w:sz w:val="24"/>
          <w:szCs w:val="24"/>
        </w:rPr>
        <w:t>on, Eagle; Irene Holtzman, KIPP DC; Latrice Hicks, Cedar Tree; Nikki Stewart, Excel; Julia Semerchia, EW Stokes; Colin Welch, CAPCS; Joshua Boots, Center City</w:t>
      </w:r>
      <w:r w:rsidR="00143C7E">
        <w:rPr>
          <w:rFonts w:ascii="Times New Roman" w:hAnsi="Times New Roman" w:cs="Times New Roman"/>
          <w:sz w:val="24"/>
          <w:szCs w:val="24"/>
        </w:rPr>
        <w:t>; Naomi DeVeaux, PCSB</w:t>
      </w:r>
    </w:p>
    <w:p w:rsidR="00D008C3" w:rsidRDefault="00D008C3" w:rsidP="00D008C3">
      <w:pPr>
        <w:spacing w:after="200" w:line="276" w:lineRule="auto"/>
        <w:rPr>
          <w:rFonts w:ascii="Times New Roman" w:eastAsiaTheme="minorHAnsi" w:hAnsi="Times New Roman"/>
          <w:sz w:val="24"/>
          <w:szCs w:val="24"/>
        </w:rPr>
      </w:pPr>
    </w:p>
    <w:p w:rsidR="00D008C3" w:rsidRPr="00804967" w:rsidRDefault="00804967" w:rsidP="00804967">
      <w:pPr>
        <w:spacing w:after="200" w:line="360" w:lineRule="auto"/>
        <w:rPr>
          <w:rFonts w:ascii="Times New Roman" w:hAnsi="Times New Roman"/>
          <w:b/>
          <w:sz w:val="24"/>
        </w:rPr>
      </w:pPr>
      <w:r w:rsidRPr="00804967">
        <w:rPr>
          <w:rFonts w:ascii="Times New Roman" w:hAnsi="Times New Roman"/>
          <w:b/>
          <w:sz w:val="24"/>
        </w:rPr>
        <w:t>Minutes</w:t>
      </w:r>
    </w:p>
    <w:p w:rsidR="00AC4FA7" w:rsidRDefault="00AA0A11" w:rsidP="00804967">
      <w:pPr>
        <w:pStyle w:val="ListParagraph"/>
        <w:numPr>
          <w:ilvl w:val="0"/>
          <w:numId w:val="17"/>
        </w:numPr>
        <w:spacing w:after="200" w:line="276" w:lineRule="auto"/>
        <w:rPr>
          <w:rFonts w:ascii="Times New Roman" w:hAnsi="Times New Roman"/>
          <w:sz w:val="24"/>
        </w:rPr>
      </w:pPr>
      <w:r>
        <w:rPr>
          <w:rFonts w:ascii="Times New Roman" w:hAnsi="Times New Roman"/>
          <w:sz w:val="24"/>
        </w:rPr>
        <w:t xml:space="preserve">Committee Objectives – the group first discussed the group’s objectives and proposed timeline. </w:t>
      </w:r>
    </w:p>
    <w:p w:rsidR="001E0B9E" w:rsidRDefault="001E0B9E" w:rsidP="00804967">
      <w:pPr>
        <w:pStyle w:val="ListParagraph"/>
        <w:numPr>
          <w:ilvl w:val="0"/>
          <w:numId w:val="17"/>
        </w:numPr>
        <w:spacing w:after="200" w:line="276" w:lineRule="auto"/>
        <w:rPr>
          <w:rFonts w:ascii="Times New Roman" w:hAnsi="Times New Roman"/>
          <w:sz w:val="24"/>
        </w:rPr>
      </w:pPr>
      <w:r>
        <w:rPr>
          <w:rFonts w:ascii="Times New Roman" w:hAnsi="Times New Roman"/>
          <w:sz w:val="24"/>
        </w:rPr>
        <w:t xml:space="preserve">The committee looked at various school missions and goals that have been used in the past, either on accountability plans or in annual reports. This information was to start the group discussing how to define solid goals. </w:t>
      </w:r>
    </w:p>
    <w:p w:rsidR="001E0B9E" w:rsidRDefault="001E0B9E" w:rsidP="001E0B9E">
      <w:pPr>
        <w:pStyle w:val="ListParagraph"/>
        <w:numPr>
          <w:ilvl w:val="1"/>
          <w:numId w:val="17"/>
        </w:numPr>
        <w:spacing w:after="200" w:line="276" w:lineRule="auto"/>
        <w:rPr>
          <w:rFonts w:ascii="Times New Roman" w:hAnsi="Times New Roman"/>
          <w:sz w:val="24"/>
        </w:rPr>
      </w:pPr>
      <w:r>
        <w:rPr>
          <w:rFonts w:ascii="Times New Roman" w:hAnsi="Times New Roman"/>
          <w:sz w:val="24"/>
        </w:rPr>
        <w:t>Possible grouping of goals: Student measures (progress or achievement in a second language, growth of bottom quartile, PK gross or fine motor skills, etc.) and school-wide measures (ELCHO, sustainability, arts integration, expeditionary learning, etc.)</w:t>
      </w:r>
    </w:p>
    <w:p w:rsidR="001E0B9E" w:rsidRDefault="001E0B9E" w:rsidP="001E0B9E">
      <w:pPr>
        <w:pStyle w:val="ListParagraph"/>
        <w:numPr>
          <w:ilvl w:val="1"/>
          <w:numId w:val="17"/>
        </w:numPr>
        <w:spacing w:after="200" w:line="276" w:lineRule="auto"/>
        <w:rPr>
          <w:rFonts w:ascii="Times New Roman" w:hAnsi="Times New Roman"/>
          <w:sz w:val="24"/>
        </w:rPr>
      </w:pPr>
      <w:r>
        <w:rPr>
          <w:rFonts w:ascii="Times New Roman" w:hAnsi="Times New Roman"/>
          <w:sz w:val="24"/>
        </w:rPr>
        <w:t>The group would like to develop a rubric for use in approving mission specific goals. This rubric would have to be well-defined but broad enough to not limit the scope of goals. A portion of the committee could meet annually to assess newly submitted goals. The committee could potentially require a submission form with goals that shows the research behind the goal, possibly studies on the assessment/tool in use and national data or school data(2-3 years)</w:t>
      </w:r>
    </w:p>
    <w:p w:rsidR="00EA63C6" w:rsidRDefault="00EA63C6" w:rsidP="001E0B9E">
      <w:pPr>
        <w:pStyle w:val="ListParagraph"/>
        <w:numPr>
          <w:ilvl w:val="1"/>
          <w:numId w:val="17"/>
        </w:numPr>
        <w:spacing w:after="200" w:line="276" w:lineRule="auto"/>
        <w:rPr>
          <w:rFonts w:ascii="Times New Roman" w:hAnsi="Times New Roman"/>
          <w:sz w:val="24"/>
        </w:rPr>
      </w:pPr>
      <w:r>
        <w:rPr>
          <w:rFonts w:ascii="Times New Roman" w:hAnsi="Times New Roman"/>
          <w:sz w:val="24"/>
        </w:rPr>
        <w:t>A smaller sub-set of the committee could work on specific goal business rules (for example, a group could work on immersion/dual language business rules)</w:t>
      </w:r>
    </w:p>
    <w:p w:rsidR="00EA63C6" w:rsidRDefault="000D700B" w:rsidP="001E0B9E">
      <w:pPr>
        <w:pStyle w:val="ListParagraph"/>
        <w:numPr>
          <w:ilvl w:val="1"/>
          <w:numId w:val="17"/>
        </w:numPr>
        <w:spacing w:after="200" w:line="276" w:lineRule="auto"/>
        <w:rPr>
          <w:rFonts w:ascii="Times New Roman" w:hAnsi="Times New Roman"/>
          <w:sz w:val="24"/>
        </w:rPr>
      </w:pPr>
      <w:r>
        <w:rPr>
          <w:rFonts w:ascii="Times New Roman" w:hAnsi="Times New Roman"/>
          <w:sz w:val="24"/>
        </w:rPr>
        <w:lastRenderedPageBreak/>
        <w:t xml:space="preserve">The rubric would have to be clearly worded and clearly communicated to schools. The rubric would clarify, or give guidance, to the committee to approve submitted goals. The rubric would have to be general but give guidance. </w:t>
      </w:r>
      <w:r w:rsidR="00EA63C6">
        <w:rPr>
          <w:rFonts w:ascii="Times New Roman" w:hAnsi="Times New Roman"/>
          <w:sz w:val="24"/>
        </w:rPr>
        <w:t>The following ideas were discussed as ideas for the rubric:</w:t>
      </w:r>
    </w:p>
    <w:p w:rsidR="00EA63C6" w:rsidRPr="00EA63C6" w:rsidRDefault="00EA63C6" w:rsidP="000D700B">
      <w:pPr>
        <w:pStyle w:val="ListParagraph"/>
        <w:numPr>
          <w:ilvl w:val="2"/>
          <w:numId w:val="19"/>
        </w:numPr>
        <w:spacing w:after="200" w:line="276" w:lineRule="auto"/>
        <w:rPr>
          <w:rFonts w:ascii="Times New Roman" w:hAnsi="Times New Roman"/>
          <w:sz w:val="24"/>
        </w:rPr>
      </w:pPr>
      <w:r w:rsidRPr="00EA63C6">
        <w:rPr>
          <w:rFonts w:ascii="Times New Roman" w:hAnsi="Times New Roman"/>
          <w:sz w:val="24"/>
        </w:rPr>
        <w:t xml:space="preserve">Valid and reliability, external validity, school could do it but has to be valid. </w:t>
      </w:r>
    </w:p>
    <w:p w:rsidR="00EA63C6" w:rsidRDefault="000D700B" w:rsidP="000D700B">
      <w:pPr>
        <w:pStyle w:val="ListParagraph"/>
        <w:numPr>
          <w:ilvl w:val="2"/>
          <w:numId w:val="19"/>
        </w:numPr>
        <w:spacing w:after="200" w:line="276" w:lineRule="auto"/>
        <w:rPr>
          <w:rFonts w:ascii="Times New Roman" w:hAnsi="Times New Roman"/>
          <w:sz w:val="24"/>
        </w:rPr>
      </w:pPr>
      <w:r>
        <w:rPr>
          <w:rFonts w:ascii="Times New Roman" w:hAnsi="Times New Roman"/>
          <w:sz w:val="24"/>
        </w:rPr>
        <w:t>internally designed but externally validated</w:t>
      </w:r>
    </w:p>
    <w:p w:rsidR="000D700B" w:rsidRDefault="000D700B" w:rsidP="000D700B">
      <w:pPr>
        <w:pStyle w:val="ListParagraph"/>
        <w:numPr>
          <w:ilvl w:val="2"/>
          <w:numId w:val="19"/>
        </w:numPr>
        <w:spacing w:after="200" w:line="276" w:lineRule="auto"/>
        <w:rPr>
          <w:rFonts w:ascii="Times New Roman" w:hAnsi="Times New Roman"/>
          <w:sz w:val="24"/>
        </w:rPr>
      </w:pPr>
      <w:r>
        <w:rPr>
          <w:rFonts w:ascii="Times New Roman" w:hAnsi="Times New Roman"/>
          <w:sz w:val="24"/>
        </w:rPr>
        <w:t>Inputs ok, as long as they are tied to demonstrated outcomes</w:t>
      </w:r>
    </w:p>
    <w:p w:rsidR="000D700B" w:rsidRDefault="000D700B" w:rsidP="000D700B">
      <w:pPr>
        <w:pStyle w:val="ListParagraph"/>
        <w:numPr>
          <w:ilvl w:val="2"/>
          <w:numId w:val="19"/>
        </w:numPr>
        <w:spacing w:after="200" w:line="276" w:lineRule="auto"/>
        <w:rPr>
          <w:rFonts w:ascii="Times New Roman" w:hAnsi="Times New Roman"/>
          <w:sz w:val="24"/>
        </w:rPr>
      </w:pPr>
      <w:r>
        <w:rPr>
          <w:rFonts w:ascii="Times New Roman" w:hAnsi="Times New Roman"/>
          <w:sz w:val="24"/>
        </w:rPr>
        <w:t>Make sure the rubric is not unfairly strict</w:t>
      </w:r>
    </w:p>
    <w:p w:rsidR="000D700B" w:rsidRDefault="000D700B" w:rsidP="000D700B">
      <w:pPr>
        <w:pStyle w:val="ListParagraph"/>
        <w:numPr>
          <w:ilvl w:val="2"/>
          <w:numId w:val="19"/>
        </w:numPr>
        <w:spacing w:after="200" w:line="276" w:lineRule="auto"/>
        <w:rPr>
          <w:rFonts w:ascii="Times New Roman" w:hAnsi="Times New Roman"/>
          <w:sz w:val="24"/>
        </w:rPr>
      </w:pPr>
      <w:r>
        <w:rPr>
          <w:rFonts w:ascii="Times New Roman" w:hAnsi="Times New Roman"/>
          <w:sz w:val="24"/>
        </w:rPr>
        <w:t>Could be checklist</w:t>
      </w:r>
    </w:p>
    <w:p w:rsidR="005D6A8D" w:rsidRPr="000D700B" w:rsidRDefault="005D6A8D" w:rsidP="000D700B">
      <w:pPr>
        <w:pStyle w:val="ListParagraph"/>
        <w:numPr>
          <w:ilvl w:val="2"/>
          <w:numId w:val="19"/>
        </w:numPr>
        <w:spacing w:after="200" w:line="276" w:lineRule="auto"/>
        <w:rPr>
          <w:rFonts w:ascii="Times New Roman" w:hAnsi="Times New Roman"/>
          <w:sz w:val="24"/>
        </w:rPr>
      </w:pPr>
      <w:r w:rsidRPr="000D700B">
        <w:rPr>
          <w:rFonts w:ascii="Times New Roman" w:hAnsi="Times New Roman"/>
          <w:sz w:val="24"/>
        </w:rPr>
        <w:t>Validity- measurable</w:t>
      </w:r>
    </w:p>
    <w:p w:rsidR="005D6A8D" w:rsidRDefault="00804967" w:rsidP="000D700B">
      <w:pPr>
        <w:pStyle w:val="ListParagraph"/>
        <w:numPr>
          <w:ilvl w:val="0"/>
          <w:numId w:val="20"/>
        </w:numPr>
        <w:spacing w:after="200" w:line="276" w:lineRule="auto"/>
        <w:rPr>
          <w:rFonts w:ascii="Times New Roman" w:hAnsi="Times New Roman"/>
          <w:sz w:val="24"/>
        </w:rPr>
      </w:pPr>
      <w:r>
        <w:rPr>
          <w:rFonts w:ascii="Times New Roman" w:hAnsi="Times New Roman"/>
          <w:sz w:val="24"/>
        </w:rPr>
        <w:t>Connect</w:t>
      </w:r>
      <w:r w:rsidR="000D700B">
        <w:rPr>
          <w:rFonts w:ascii="Times New Roman" w:hAnsi="Times New Roman"/>
          <w:sz w:val="24"/>
        </w:rPr>
        <w:t>ed</w:t>
      </w:r>
      <w:r>
        <w:rPr>
          <w:rFonts w:ascii="Times New Roman" w:hAnsi="Times New Roman"/>
          <w:sz w:val="24"/>
        </w:rPr>
        <w:t xml:space="preserve"> to Mission</w:t>
      </w:r>
    </w:p>
    <w:p w:rsidR="005D6A8D" w:rsidRDefault="005D6A8D" w:rsidP="000D700B">
      <w:pPr>
        <w:pStyle w:val="ListParagraph"/>
        <w:numPr>
          <w:ilvl w:val="0"/>
          <w:numId w:val="20"/>
        </w:numPr>
        <w:spacing w:after="200" w:line="276" w:lineRule="auto"/>
        <w:rPr>
          <w:rFonts w:ascii="Times New Roman" w:hAnsi="Times New Roman"/>
          <w:sz w:val="24"/>
        </w:rPr>
      </w:pPr>
      <w:r>
        <w:rPr>
          <w:rFonts w:ascii="Times New Roman" w:hAnsi="Times New Roman"/>
          <w:sz w:val="24"/>
        </w:rPr>
        <w:t xml:space="preserve">Research based </w:t>
      </w:r>
    </w:p>
    <w:p w:rsidR="005D6A8D" w:rsidRDefault="005D6A8D" w:rsidP="000D700B">
      <w:pPr>
        <w:pStyle w:val="ListParagraph"/>
        <w:numPr>
          <w:ilvl w:val="0"/>
          <w:numId w:val="20"/>
        </w:numPr>
        <w:spacing w:after="200" w:line="276" w:lineRule="auto"/>
        <w:rPr>
          <w:rFonts w:ascii="Times New Roman" w:hAnsi="Times New Roman"/>
          <w:sz w:val="24"/>
        </w:rPr>
      </w:pPr>
      <w:r>
        <w:rPr>
          <w:rFonts w:ascii="Times New Roman" w:hAnsi="Times New Roman"/>
          <w:sz w:val="24"/>
        </w:rPr>
        <w:t>Reliability</w:t>
      </w:r>
      <w:r w:rsidR="006311DA">
        <w:rPr>
          <w:rFonts w:ascii="Times New Roman" w:hAnsi="Times New Roman"/>
          <w:sz w:val="24"/>
        </w:rPr>
        <w:t>/ unbiased</w:t>
      </w:r>
    </w:p>
    <w:p w:rsidR="005D6A8D" w:rsidRDefault="00564202" w:rsidP="000D700B">
      <w:pPr>
        <w:pStyle w:val="ListParagraph"/>
        <w:numPr>
          <w:ilvl w:val="0"/>
          <w:numId w:val="20"/>
        </w:numPr>
        <w:spacing w:after="200" w:line="276" w:lineRule="auto"/>
        <w:rPr>
          <w:rFonts w:ascii="Times New Roman" w:hAnsi="Times New Roman"/>
          <w:sz w:val="24"/>
        </w:rPr>
      </w:pPr>
      <w:r>
        <w:rPr>
          <w:rFonts w:ascii="Times New Roman" w:hAnsi="Times New Roman"/>
          <w:sz w:val="24"/>
        </w:rPr>
        <w:t>Careful with qualitative instruments, might not have specific reliability and validity studies</w:t>
      </w:r>
      <w:r w:rsidR="00804967">
        <w:rPr>
          <w:rFonts w:ascii="Times New Roman" w:hAnsi="Times New Roman"/>
          <w:sz w:val="24"/>
        </w:rPr>
        <w:t xml:space="preserve"> (something to keep in mind)</w:t>
      </w:r>
    </w:p>
    <w:p w:rsidR="0032601D" w:rsidRPr="00804967" w:rsidRDefault="00607F7A" w:rsidP="000D700B">
      <w:pPr>
        <w:pStyle w:val="ListParagraph"/>
        <w:numPr>
          <w:ilvl w:val="0"/>
          <w:numId w:val="20"/>
        </w:numPr>
        <w:spacing w:after="200" w:line="276" w:lineRule="auto"/>
        <w:rPr>
          <w:rFonts w:ascii="Times New Roman" w:hAnsi="Times New Roman"/>
          <w:sz w:val="24"/>
        </w:rPr>
      </w:pPr>
      <w:r>
        <w:rPr>
          <w:rFonts w:ascii="Times New Roman" w:hAnsi="Times New Roman"/>
          <w:sz w:val="24"/>
        </w:rPr>
        <w:t xml:space="preserve">A student achievement measure should be reliable. </w:t>
      </w:r>
    </w:p>
    <w:p w:rsidR="0001741A" w:rsidRDefault="0001741A" w:rsidP="000D700B">
      <w:pPr>
        <w:pStyle w:val="ListParagraph"/>
        <w:numPr>
          <w:ilvl w:val="0"/>
          <w:numId w:val="20"/>
        </w:numPr>
        <w:spacing w:after="200" w:line="276" w:lineRule="auto"/>
        <w:rPr>
          <w:rFonts w:ascii="Times New Roman" w:hAnsi="Times New Roman"/>
          <w:sz w:val="24"/>
        </w:rPr>
      </w:pPr>
      <w:r>
        <w:rPr>
          <w:rFonts w:ascii="Times New Roman" w:hAnsi="Times New Roman"/>
          <w:sz w:val="24"/>
        </w:rPr>
        <w:t>Part of the rubric is the rigor of the goal.</w:t>
      </w:r>
    </w:p>
    <w:p w:rsidR="00AB17C8" w:rsidRDefault="00AB17C8" w:rsidP="00AB17C8">
      <w:pPr>
        <w:spacing w:after="200" w:line="276" w:lineRule="auto"/>
        <w:rPr>
          <w:rFonts w:ascii="Times New Roman" w:hAnsi="Times New Roman"/>
          <w:sz w:val="24"/>
        </w:rPr>
      </w:pPr>
    </w:p>
    <w:p w:rsidR="00C82F02" w:rsidRDefault="00804967" w:rsidP="00C86208">
      <w:pPr>
        <w:pStyle w:val="NoSpacing"/>
        <w:spacing w:line="360" w:lineRule="auto"/>
        <w:rPr>
          <w:rFonts w:ascii="Times New Roman" w:eastAsia="Times New Roman" w:hAnsi="Times New Roman" w:cs="Times New Roman"/>
          <w:sz w:val="24"/>
        </w:rPr>
      </w:pPr>
      <w:r>
        <w:rPr>
          <w:rFonts w:ascii="Times New Roman" w:eastAsia="Times New Roman" w:hAnsi="Times New Roman" w:cs="Times New Roman"/>
          <w:sz w:val="24"/>
        </w:rPr>
        <w:t>Items to keep in mind as we work through this:</w:t>
      </w:r>
    </w:p>
    <w:p w:rsidR="00804967" w:rsidRDefault="00804967" w:rsidP="00804967">
      <w:pPr>
        <w:pStyle w:val="ListParagraph"/>
        <w:numPr>
          <w:ilvl w:val="0"/>
          <w:numId w:val="14"/>
        </w:numPr>
        <w:spacing w:after="200" w:line="276" w:lineRule="auto"/>
        <w:rPr>
          <w:rFonts w:ascii="Times New Roman" w:hAnsi="Times New Roman"/>
          <w:sz w:val="24"/>
        </w:rPr>
      </w:pPr>
      <w:r>
        <w:rPr>
          <w:rFonts w:ascii="Times New Roman" w:hAnsi="Times New Roman"/>
          <w:sz w:val="24"/>
        </w:rPr>
        <w:t xml:space="preserve">Establish who is part of this committee and how much participation is required. Organized way of decision making. </w:t>
      </w:r>
    </w:p>
    <w:p w:rsidR="00804967" w:rsidRDefault="00804967" w:rsidP="00804967">
      <w:pPr>
        <w:pStyle w:val="ListParagraph"/>
        <w:numPr>
          <w:ilvl w:val="0"/>
          <w:numId w:val="14"/>
        </w:numPr>
        <w:spacing w:after="200" w:line="276" w:lineRule="auto"/>
        <w:rPr>
          <w:rFonts w:ascii="Times New Roman" w:hAnsi="Times New Roman"/>
          <w:sz w:val="24"/>
        </w:rPr>
      </w:pPr>
      <w:r>
        <w:rPr>
          <w:rFonts w:ascii="Times New Roman" w:hAnsi="Times New Roman"/>
          <w:sz w:val="24"/>
        </w:rPr>
        <w:t xml:space="preserve">Purely based on accountability, could just display it. </w:t>
      </w:r>
    </w:p>
    <w:p w:rsidR="00804967" w:rsidRDefault="00804967" w:rsidP="00804967">
      <w:pPr>
        <w:pStyle w:val="ListParagraph"/>
        <w:numPr>
          <w:ilvl w:val="0"/>
          <w:numId w:val="14"/>
        </w:numPr>
        <w:spacing w:after="200" w:line="276" w:lineRule="auto"/>
        <w:rPr>
          <w:rFonts w:ascii="Times New Roman" w:hAnsi="Times New Roman"/>
          <w:sz w:val="24"/>
        </w:rPr>
      </w:pPr>
      <w:r>
        <w:rPr>
          <w:rFonts w:ascii="Times New Roman" w:hAnsi="Times New Roman"/>
          <w:sz w:val="24"/>
        </w:rPr>
        <w:t xml:space="preserve">Why include mission specific- to inform public or making sure PMF reflects what you are doing. </w:t>
      </w:r>
    </w:p>
    <w:p w:rsidR="00804967" w:rsidRDefault="001B05F3" w:rsidP="00804967">
      <w:pPr>
        <w:pStyle w:val="ListParagraph"/>
        <w:numPr>
          <w:ilvl w:val="0"/>
          <w:numId w:val="14"/>
        </w:numPr>
        <w:spacing w:after="200" w:line="276" w:lineRule="auto"/>
        <w:rPr>
          <w:rFonts w:ascii="Times New Roman" w:hAnsi="Times New Roman"/>
          <w:sz w:val="24"/>
        </w:rPr>
      </w:pPr>
      <w:r>
        <w:rPr>
          <w:rFonts w:ascii="Times New Roman" w:hAnsi="Times New Roman"/>
          <w:sz w:val="24"/>
        </w:rPr>
        <w:t>Adult PMF is working through similar issues, they have found v</w:t>
      </w:r>
      <w:r w:rsidR="00804967">
        <w:rPr>
          <w:rFonts w:ascii="Times New Roman" w:hAnsi="Times New Roman"/>
          <w:sz w:val="24"/>
        </w:rPr>
        <w:t>ery different levels of rigor in certifications for adult PMF.  Ranked rigor, and made targets accordingly.</w:t>
      </w:r>
    </w:p>
    <w:p w:rsidR="00804967" w:rsidRDefault="00804967" w:rsidP="00804967">
      <w:pPr>
        <w:pStyle w:val="ListParagraph"/>
        <w:numPr>
          <w:ilvl w:val="0"/>
          <w:numId w:val="14"/>
        </w:numPr>
        <w:spacing w:after="200" w:line="276" w:lineRule="auto"/>
        <w:rPr>
          <w:rFonts w:ascii="Times New Roman" w:hAnsi="Times New Roman"/>
          <w:sz w:val="24"/>
        </w:rPr>
      </w:pPr>
      <w:r>
        <w:rPr>
          <w:rFonts w:ascii="Times New Roman" w:hAnsi="Times New Roman"/>
          <w:sz w:val="24"/>
        </w:rPr>
        <w:t xml:space="preserve">This must go beyond what is measured in the PMF, not able to get double points. Measure what is truly good practice. Could be a sub-set of students or completely different. </w:t>
      </w:r>
    </w:p>
    <w:p w:rsidR="00804967" w:rsidRDefault="00804967" w:rsidP="00804967">
      <w:pPr>
        <w:pStyle w:val="ListParagraph"/>
        <w:numPr>
          <w:ilvl w:val="0"/>
          <w:numId w:val="14"/>
        </w:numPr>
        <w:spacing w:after="200" w:line="276" w:lineRule="auto"/>
        <w:rPr>
          <w:rFonts w:ascii="Times New Roman" w:hAnsi="Times New Roman"/>
          <w:sz w:val="24"/>
        </w:rPr>
      </w:pPr>
      <w:r>
        <w:rPr>
          <w:rFonts w:ascii="Times New Roman" w:hAnsi="Times New Roman"/>
          <w:sz w:val="24"/>
        </w:rPr>
        <w:t>2-3 years of data or national data, to back up proposal of floors and targets.</w:t>
      </w:r>
    </w:p>
    <w:p w:rsidR="00804967" w:rsidRPr="0017084D" w:rsidRDefault="00804967" w:rsidP="00804967">
      <w:pPr>
        <w:pStyle w:val="NoSpacing"/>
        <w:spacing w:line="360" w:lineRule="auto"/>
        <w:ind w:left="720"/>
        <w:rPr>
          <w:rFonts w:ascii="Times New Roman" w:hAnsi="Times New Roman" w:cs="Times New Roman"/>
          <w:sz w:val="24"/>
          <w:szCs w:val="24"/>
        </w:rPr>
      </w:pPr>
    </w:p>
    <w:sectPr w:rsidR="00804967" w:rsidRPr="0017084D" w:rsidSect="00D229BA">
      <w:footerReference w:type="default" r:id="rId9"/>
      <w:pgSz w:w="12240" w:h="15840"/>
      <w:pgMar w:top="720" w:right="1440" w:bottom="990" w:left="1440" w:header="720" w:footer="36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667" w:rsidRDefault="00181667" w:rsidP="00995EBA">
      <w:r>
        <w:separator/>
      </w:r>
    </w:p>
  </w:endnote>
  <w:endnote w:type="continuationSeparator" w:id="0">
    <w:p w:rsidR="00181667" w:rsidRDefault="00181667" w:rsidP="00995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EBA" w:rsidRDefault="00995EBA">
    <w:pPr>
      <w:pStyle w:val="Footer"/>
    </w:pPr>
  </w:p>
  <w:p w:rsidR="00995EBA" w:rsidRDefault="00995EB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667" w:rsidRDefault="00181667" w:rsidP="00995EBA">
      <w:r>
        <w:separator/>
      </w:r>
    </w:p>
  </w:footnote>
  <w:footnote w:type="continuationSeparator" w:id="0">
    <w:p w:rsidR="00181667" w:rsidRDefault="00181667" w:rsidP="00995EB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534B"/>
    <w:multiLevelType w:val="hybridMultilevel"/>
    <w:tmpl w:val="3B823E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B5E44"/>
    <w:multiLevelType w:val="hybridMultilevel"/>
    <w:tmpl w:val="4CF4A18A"/>
    <w:lvl w:ilvl="0" w:tplc="863AC7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FA6967"/>
    <w:multiLevelType w:val="hybridMultilevel"/>
    <w:tmpl w:val="CBB8D772"/>
    <w:lvl w:ilvl="0" w:tplc="A80A1C18">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1539AC"/>
    <w:multiLevelType w:val="hybridMultilevel"/>
    <w:tmpl w:val="59D6B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9B5D8C"/>
    <w:multiLevelType w:val="hybridMultilevel"/>
    <w:tmpl w:val="F1ACDEB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B10BEE"/>
    <w:multiLevelType w:val="hybridMultilevel"/>
    <w:tmpl w:val="C7F48A6A"/>
    <w:lvl w:ilvl="0" w:tplc="915E5458">
      <w:start w:val="1"/>
      <w:numFmt w:val="bullet"/>
      <w:lvlText w:val="•"/>
      <w:lvlJc w:val="left"/>
      <w:pPr>
        <w:tabs>
          <w:tab w:val="num" w:pos="720"/>
        </w:tabs>
        <w:ind w:left="720" w:hanging="360"/>
      </w:pPr>
      <w:rPr>
        <w:rFonts w:ascii="Arial" w:hAnsi="Arial" w:hint="default"/>
      </w:rPr>
    </w:lvl>
    <w:lvl w:ilvl="1" w:tplc="4AC82A38" w:tentative="1">
      <w:start w:val="1"/>
      <w:numFmt w:val="bullet"/>
      <w:lvlText w:val="•"/>
      <w:lvlJc w:val="left"/>
      <w:pPr>
        <w:tabs>
          <w:tab w:val="num" w:pos="1440"/>
        </w:tabs>
        <w:ind w:left="1440" w:hanging="360"/>
      </w:pPr>
      <w:rPr>
        <w:rFonts w:ascii="Arial" w:hAnsi="Arial" w:hint="default"/>
      </w:rPr>
    </w:lvl>
    <w:lvl w:ilvl="2" w:tplc="081A1F52" w:tentative="1">
      <w:start w:val="1"/>
      <w:numFmt w:val="bullet"/>
      <w:lvlText w:val="•"/>
      <w:lvlJc w:val="left"/>
      <w:pPr>
        <w:tabs>
          <w:tab w:val="num" w:pos="2160"/>
        </w:tabs>
        <w:ind w:left="2160" w:hanging="360"/>
      </w:pPr>
      <w:rPr>
        <w:rFonts w:ascii="Arial" w:hAnsi="Arial" w:hint="default"/>
      </w:rPr>
    </w:lvl>
    <w:lvl w:ilvl="3" w:tplc="E95624BA" w:tentative="1">
      <w:start w:val="1"/>
      <w:numFmt w:val="bullet"/>
      <w:lvlText w:val="•"/>
      <w:lvlJc w:val="left"/>
      <w:pPr>
        <w:tabs>
          <w:tab w:val="num" w:pos="2880"/>
        </w:tabs>
        <w:ind w:left="2880" w:hanging="360"/>
      </w:pPr>
      <w:rPr>
        <w:rFonts w:ascii="Arial" w:hAnsi="Arial" w:hint="default"/>
      </w:rPr>
    </w:lvl>
    <w:lvl w:ilvl="4" w:tplc="67F0FB88" w:tentative="1">
      <w:start w:val="1"/>
      <w:numFmt w:val="bullet"/>
      <w:lvlText w:val="•"/>
      <w:lvlJc w:val="left"/>
      <w:pPr>
        <w:tabs>
          <w:tab w:val="num" w:pos="3600"/>
        </w:tabs>
        <w:ind w:left="3600" w:hanging="360"/>
      </w:pPr>
      <w:rPr>
        <w:rFonts w:ascii="Arial" w:hAnsi="Arial" w:hint="default"/>
      </w:rPr>
    </w:lvl>
    <w:lvl w:ilvl="5" w:tplc="5BEABA7A" w:tentative="1">
      <w:start w:val="1"/>
      <w:numFmt w:val="bullet"/>
      <w:lvlText w:val="•"/>
      <w:lvlJc w:val="left"/>
      <w:pPr>
        <w:tabs>
          <w:tab w:val="num" w:pos="4320"/>
        </w:tabs>
        <w:ind w:left="4320" w:hanging="360"/>
      </w:pPr>
      <w:rPr>
        <w:rFonts w:ascii="Arial" w:hAnsi="Arial" w:hint="default"/>
      </w:rPr>
    </w:lvl>
    <w:lvl w:ilvl="6" w:tplc="5710900C" w:tentative="1">
      <w:start w:val="1"/>
      <w:numFmt w:val="bullet"/>
      <w:lvlText w:val="•"/>
      <w:lvlJc w:val="left"/>
      <w:pPr>
        <w:tabs>
          <w:tab w:val="num" w:pos="5040"/>
        </w:tabs>
        <w:ind w:left="5040" w:hanging="360"/>
      </w:pPr>
      <w:rPr>
        <w:rFonts w:ascii="Arial" w:hAnsi="Arial" w:hint="default"/>
      </w:rPr>
    </w:lvl>
    <w:lvl w:ilvl="7" w:tplc="8E888444" w:tentative="1">
      <w:start w:val="1"/>
      <w:numFmt w:val="bullet"/>
      <w:lvlText w:val="•"/>
      <w:lvlJc w:val="left"/>
      <w:pPr>
        <w:tabs>
          <w:tab w:val="num" w:pos="5760"/>
        </w:tabs>
        <w:ind w:left="5760" w:hanging="360"/>
      </w:pPr>
      <w:rPr>
        <w:rFonts w:ascii="Arial" w:hAnsi="Arial" w:hint="default"/>
      </w:rPr>
    </w:lvl>
    <w:lvl w:ilvl="8" w:tplc="9CA2987E" w:tentative="1">
      <w:start w:val="1"/>
      <w:numFmt w:val="bullet"/>
      <w:lvlText w:val="•"/>
      <w:lvlJc w:val="left"/>
      <w:pPr>
        <w:tabs>
          <w:tab w:val="num" w:pos="6480"/>
        </w:tabs>
        <w:ind w:left="6480" w:hanging="360"/>
      </w:pPr>
      <w:rPr>
        <w:rFonts w:ascii="Arial" w:hAnsi="Arial" w:hint="default"/>
      </w:rPr>
    </w:lvl>
  </w:abstractNum>
  <w:abstractNum w:abstractNumId="6">
    <w:nsid w:val="28D1209A"/>
    <w:multiLevelType w:val="hybridMultilevel"/>
    <w:tmpl w:val="F716D224"/>
    <w:lvl w:ilvl="0" w:tplc="29062B58">
      <w:start w:val="1"/>
      <w:numFmt w:val="bullet"/>
      <w:lvlText w:val="•"/>
      <w:lvlJc w:val="left"/>
      <w:pPr>
        <w:tabs>
          <w:tab w:val="num" w:pos="720"/>
        </w:tabs>
        <w:ind w:left="720" w:hanging="360"/>
      </w:pPr>
      <w:rPr>
        <w:rFonts w:ascii="Arial" w:hAnsi="Arial" w:hint="default"/>
      </w:rPr>
    </w:lvl>
    <w:lvl w:ilvl="1" w:tplc="34E23D82" w:tentative="1">
      <w:start w:val="1"/>
      <w:numFmt w:val="bullet"/>
      <w:lvlText w:val="•"/>
      <w:lvlJc w:val="left"/>
      <w:pPr>
        <w:tabs>
          <w:tab w:val="num" w:pos="1440"/>
        </w:tabs>
        <w:ind w:left="1440" w:hanging="360"/>
      </w:pPr>
      <w:rPr>
        <w:rFonts w:ascii="Arial" w:hAnsi="Arial" w:hint="default"/>
      </w:rPr>
    </w:lvl>
    <w:lvl w:ilvl="2" w:tplc="3756680C" w:tentative="1">
      <w:start w:val="1"/>
      <w:numFmt w:val="bullet"/>
      <w:lvlText w:val="•"/>
      <w:lvlJc w:val="left"/>
      <w:pPr>
        <w:tabs>
          <w:tab w:val="num" w:pos="2160"/>
        </w:tabs>
        <w:ind w:left="2160" w:hanging="360"/>
      </w:pPr>
      <w:rPr>
        <w:rFonts w:ascii="Arial" w:hAnsi="Arial" w:hint="default"/>
      </w:rPr>
    </w:lvl>
    <w:lvl w:ilvl="3" w:tplc="046E55A0" w:tentative="1">
      <w:start w:val="1"/>
      <w:numFmt w:val="bullet"/>
      <w:lvlText w:val="•"/>
      <w:lvlJc w:val="left"/>
      <w:pPr>
        <w:tabs>
          <w:tab w:val="num" w:pos="2880"/>
        </w:tabs>
        <w:ind w:left="2880" w:hanging="360"/>
      </w:pPr>
      <w:rPr>
        <w:rFonts w:ascii="Arial" w:hAnsi="Arial" w:hint="default"/>
      </w:rPr>
    </w:lvl>
    <w:lvl w:ilvl="4" w:tplc="3080F530" w:tentative="1">
      <w:start w:val="1"/>
      <w:numFmt w:val="bullet"/>
      <w:lvlText w:val="•"/>
      <w:lvlJc w:val="left"/>
      <w:pPr>
        <w:tabs>
          <w:tab w:val="num" w:pos="3600"/>
        </w:tabs>
        <w:ind w:left="3600" w:hanging="360"/>
      </w:pPr>
      <w:rPr>
        <w:rFonts w:ascii="Arial" w:hAnsi="Arial" w:hint="default"/>
      </w:rPr>
    </w:lvl>
    <w:lvl w:ilvl="5" w:tplc="CD105FB6" w:tentative="1">
      <w:start w:val="1"/>
      <w:numFmt w:val="bullet"/>
      <w:lvlText w:val="•"/>
      <w:lvlJc w:val="left"/>
      <w:pPr>
        <w:tabs>
          <w:tab w:val="num" w:pos="4320"/>
        </w:tabs>
        <w:ind w:left="4320" w:hanging="360"/>
      </w:pPr>
      <w:rPr>
        <w:rFonts w:ascii="Arial" w:hAnsi="Arial" w:hint="default"/>
      </w:rPr>
    </w:lvl>
    <w:lvl w:ilvl="6" w:tplc="46104A5A" w:tentative="1">
      <w:start w:val="1"/>
      <w:numFmt w:val="bullet"/>
      <w:lvlText w:val="•"/>
      <w:lvlJc w:val="left"/>
      <w:pPr>
        <w:tabs>
          <w:tab w:val="num" w:pos="5040"/>
        </w:tabs>
        <w:ind w:left="5040" w:hanging="360"/>
      </w:pPr>
      <w:rPr>
        <w:rFonts w:ascii="Arial" w:hAnsi="Arial" w:hint="default"/>
      </w:rPr>
    </w:lvl>
    <w:lvl w:ilvl="7" w:tplc="DEA617DC" w:tentative="1">
      <w:start w:val="1"/>
      <w:numFmt w:val="bullet"/>
      <w:lvlText w:val="•"/>
      <w:lvlJc w:val="left"/>
      <w:pPr>
        <w:tabs>
          <w:tab w:val="num" w:pos="5760"/>
        </w:tabs>
        <w:ind w:left="5760" w:hanging="360"/>
      </w:pPr>
      <w:rPr>
        <w:rFonts w:ascii="Arial" w:hAnsi="Arial" w:hint="default"/>
      </w:rPr>
    </w:lvl>
    <w:lvl w:ilvl="8" w:tplc="B6CE85F2" w:tentative="1">
      <w:start w:val="1"/>
      <w:numFmt w:val="bullet"/>
      <w:lvlText w:val="•"/>
      <w:lvlJc w:val="left"/>
      <w:pPr>
        <w:tabs>
          <w:tab w:val="num" w:pos="6480"/>
        </w:tabs>
        <w:ind w:left="6480" w:hanging="360"/>
      </w:pPr>
      <w:rPr>
        <w:rFonts w:ascii="Arial" w:hAnsi="Arial" w:hint="default"/>
      </w:rPr>
    </w:lvl>
  </w:abstractNum>
  <w:abstractNum w:abstractNumId="7">
    <w:nsid w:val="2C0C7521"/>
    <w:multiLevelType w:val="hybridMultilevel"/>
    <w:tmpl w:val="269EF524"/>
    <w:lvl w:ilvl="0" w:tplc="5A862F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AE6F2D"/>
    <w:multiLevelType w:val="hybridMultilevel"/>
    <w:tmpl w:val="D8026FFC"/>
    <w:lvl w:ilvl="0" w:tplc="75A48CC2">
      <w:start w:val="7"/>
      <w:numFmt w:val="lowerRoman"/>
      <w:lvlText w:val="%1."/>
      <w:lvlJc w:val="right"/>
      <w:pPr>
        <w:ind w:left="2160" w:hanging="18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nsid w:val="40F004BE"/>
    <w:multiLevelType w:val="hybridMultilevel"/>
    <w:tmpl w:val="288CFF9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5121519"/>
    <w:multiLevelType w:val="hybridMultilevel"/>
    <w:tmpl w:val="4E069A7E"/>
    <w:lvl w:ilvl="0" w:tplc="93D4C1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78A45CE"/>
    <w:multiLevelType w:val="hybridMultilevel"/>
    <w:tmpl w:val="48988736"/>
    <w:lvl w:ilvl="0" w:tplc="04090013">
      <w:start w:val="1"/>
      <w:numFmt w:val="upp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4A240593"/>
    <w:multiLevelType w:val="hybridMultilevel"/>
    <w:tmpl w:val="301ACF62"/>
    <w:lvl w:ilvl="0" w:tplc="6D5CC7A8">
      <w:start w:val="1"/>
      <w:numFmt w:val="decimal"/>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913265"/>
    <w:multiLevelType w:val="hybridMultilevel"/>
    <w:tmpl w:val="96A26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133A2D"/>
    <w:multiLevelType w:val="hybridMultilevel"/>
    <w:tmpl w:val="3FE0ED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E474DB"/>
    <w:multiLevelType w:val="hybridMultilevel"/>
    <w:tmpl w:val="1C5C6C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FE29A1"/>
    <w:multiLevelType w:val="hybridMultilevel"/>
    <w:tmpl w:val="78389F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7008BE"/>
    <w:multiLevelType w:val="hybridMultilevel"/>
    <w:tmpl w:val="20B4010E"/>
    <w:lvl w:ilvl="0" w:tplc="E446051A">
      <w:start w:val="1"/>
      <w:numFmt w:val="bullet"/>
      <w:lvlText w:val=""/>
      <w:lvlJc w:val="left"/>
      <w:pPr>
        <w:tabs>
          <w:tab w:val="num" w:pos="720"/>
        </w:tabs>
        <w:ind w:left="720" w:hanging="360"/>
      </w:pPr>
      <w:rPr>
        <w:rFonts w:ascii="Wingdings 2" w:hAnsi="Wingdings 2" w:hint="default"/>
      </w:rPr>
    </w:lvl>
    <w:lvl w:ilvl="1" w:tplc="125820CE">
      <w:start w:val="1812"/>
      <w:numFmt w:val="bullet"/>
      <w:lvlText w:val=""/>
      <w:lvlJc w:val="left"/>
      <w:pPr>
        <w:tabs>
          <w:tab w:val="num" w:pos="1440"/>
        </w:tabs>
        <w:ind w:left="1440" w:hanging="360"/>
      </w:pPr>
      <w:rPr>
        <w:rFonts w:ascii="Wingdings 2" w:hAnsi="Wingdings 2" w:hint="default"/>
      </w:rPr>
    </w:lvl>
    <w:lvl w:ilvl="2" w:tplc="C088BBDA">
      <w:start w:val="1812"/>
      <w:numFmt w:val="bullet"/>
      <w:lvlText w:val=""/>
      <w:lvlJc w:val="left"/>
      <w:pPr>
        <w:tabs>
          <w:tab w:val="num" w:pos="2160"/>
        </w:tabs>
        <w:ind w:left="2160" w:hanging="360"/>
      </w:pPr>
      <w:rPr>
        <w:rFonts w:ascii="Wingdings 2" w:hAnsi="Wingdings 2" w:hint="default"/>
      </w:rPr>
    </w:lvl>
    <w:lvl w:ilvl="3" w:tplc="1C902856" w:tentative="1">
      <w:start w:val="1"/>
      <w:numFmt w:val="bullet"/>
      <w:lvlText w:val=""/>
      <w:lvlJc w:val="left"/>
      <w:pPr>
        <w:tabs>
          <w:tab w:val="num" w:pos="2880"/>
        </w:tabs>
        <w:ind w:left="2880" w:hanging="360"/>
      </w:pPr>
      <w:rPr>
        <w:rFonts w:ascii="Wingdings 2" w:hAnsi="Wingdings 2" w:hint="default"/>
      </w:rPr>
    </w:lvl>
    <w:lvl w:ilvl="4" w:tplc="B0926024" w:tentative="1">
      <w:start w:val="1"/>
      <w:numFmt w:val="bullet"/>
      <w:lvlText w:val=""/>
      <w:lvlJc w:val="left"/>
      <w:pPr>
        <w:tabs>
          <w:tab w:val="num" w:pos="3600"/>
        </w:tabs>
        <w:ind w:left="3600" w:hanging="360"/>
      </w:pPr>
      <w:rPr>
        <w:rFonts w:ascii="Wingdings 2" w:hAnsi="Wingdings 2" w:hint="default"/>
      </w:rPr>
    </w:lvl>
    <w:lvl w:ilvl="5" w:tplc="DCAA1900" w:tentative="1">
      <w:start w:val="1"/>
      <w:numFmt w:val="bullet"/>
      <w:lvlText w:val=""/>
      <w:lvlJc w:val="left"/>
      <w:pPr>
        <w:tabs>
          <w:tab w:val="num" w:pos="4320"/>
        </w:tabs>
        <w:ind w:left="4320" w:hanging="360"/>
      </w:pPr>
      <w:rPr>
        <w:rFonts w:ascii="Wingdings 2" w:hAnsi="Wingdings 2" w:hint="default"/>
      </w:rPr>
    </w:lvl>
    <w:lvl w:ilvl="6" w:tplc="5AB08312" w:tentative="1">
      <w:start w:val="1"/>
      <w:numFmt w:val="bullet"/>
      <w:lvlText w:val=""/>
      <w:lvlJc w:val="left"/>
      <w:pPr>
        <w:tabs>
          <w:tab w:val="num" w:pos="5040"/>
        </w:tabs>
        <w:ind w:left="5040" w:hanging="360"/>
      </w:pPr>
      <w:rPr>
        <w:rFonts w:ascii="Wingdings 2" w:hAnsi="Wingdings 2" w:hint="default"/>
      </w:rPr>
    </w:lvl>
    <w:lvl w:ilvl="7" w:tplc="C68A20AA" w:tentative="1">
      <w:start w:val="1"/>
      <w:numFmt w:val="bullet"/>
      <w:lvlText w:val=""/>
      <w:lvlJc w:val="left"/>
      <w:pPr>
        <w:tabs>
          <w:tab w:val="num" w:pos="5760"/>
        </w:tabs>
        <w:ind w:left="5760" w:hanging="360"/>
      </w:pPr>
      <w:rPr>
        <w:rFonts w:ascii="Wingdings 2" w:hAnsi="Wingdings 2" w:hint="default"/>
      </w:rPr>
    </w:lvl>
    <w:lvl w:ilvl="8" w:tplc="5E844210" w:tentative="1">
      <w:start w:val="1"/>
      <w:numFmt w:val="bullet"/>
      <w:lvlText w:val=""/>
      <w:lvlJc w:val="left"/>
      <w:pPr>
        <w:tabs>
          <w:tab w:val="num" w:pos="6480"/>
        </w:tabs>
        <w:ind w:left="6480" w:hanging="360"/>
      </w:pPr>
      <w:rPr>
        <w:rFonts w:ascii="Wingdings 2" w:hAnsi="Wingdings 2" w:hint="default"/>
      </w:rPr>
    </w:lvl>
  </w:abstractNum>
  <w:abstractNum w:abstractNumId="18">
    <w:nsid w:val="6A645B1C"/>
    <w:multiLevelType w:val="hybridMultilevel"/>
    <w:tmpl w:val="0ABC4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8C18F0"/>
    <w:multiLevelType w:val="hybridMultilevel"/>
    <w:tmpl w:val="BBAAE0DE"/>
    <w:lvl w:ilvl="0" w:tplc="863AC7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0"/>
  </w:num>
  <w:num w:numId="3">
    <w:abstractNumId w:val="10"/>
  </w:num>
  <w:num w:numId="4">
    <w:abstractNumId w:val="15"/>
  </w:num>
  <w:num w:numId="5">
    <w:abstractNumId w:val="9"/>
  </w:num>
  <w:num w:numId="6">
    <w:abstractNumId w:val="17"/>
  </w:num>
  <w:num w:numId="7">
    <w:abstractNumId w:val="6"/>
  </w:num>
  <w:num w:numId="8">
    <w:abstractNumId w:val="5"/>
  </w:num>
  <w:num w:numId="9">
    <w:abstractNumId w:val="7"/>
  </w:num>
  <w:num w:numId="10">
    <w:abstractNumId w:val="13"/>
  </w:num>
  <w:num w:numId="11">
    <w:abstractNumId w:val="18"/>
  </w:num>
  <w:num w:numId="12">
    <w:abstractNumId w:val="3"/>
  </w:num>
  <w:num w:numId="13">
    <w:abstractNumId w:val="12"/>
  </w:num>
  <w:num w:numId="14">
    <w:abstractNumId w:val="19"/>
  </w:num>
  <w:num w:numId="15">
    <w:abstractNumId w:val="4"/>
  </w:num>
  <w:num w:numId="16">
    <w:abstractNumId w:val="1"/>
  </w:num>
  <w:num w:numId="17">
    <w:abstractNumId w:val="16"/>
  </w:num>
  <w:num w:numId="18">
    <w:abstractNumId w:val="11"/>
  </w:num>
  <w:num w:numId="19">
    <w:abstractNumId w:val="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8DF"/>
    <w:rsid w:val="0001741A"/>
    <w:rsid w:val="00020CD3"/>
    <w:rsid w:val="00030518"/>
    <w:rsid w:val="00051BB3"/>
    <w:rsid w:val="00073050"/>
    <w:rsid w:val="00091654"/>
    <w:rsid w:val="000D3A8F"/>
    <w:rsid w:val="000D700B"/>
    <w:rsid w:val="000E29F3"/>
    <w:rsid w:val="0010361E"/>
    <w:rsid w:val="00115AE2"/>
    <w:rsid w:val="00143C7E"/>
    <w:rsid w:val="00144786"/>
    <w:rsid w:val="0016350B"/>
    <w:rsid w:val="0017084D"/>
    <w:rsid w:val="001731D9"/>
    <w:rsid w:val="00181667"/>
    <w:rsid w:val="00183B53"/>
    <w:rsid w:val="001A06A2"/>
    <w:rsid w:val="001A7BF1"/>
    <w:rsid w:val="001B05F3"/>
    <w:rsid w:val="001E0B9E"/>
    <w:rsid w:val="001E1A7D"/>
    <w:rsid w:val="001F76B1"/>
    <w:rsid w:val="002249CF"/>
    <w:rsid w:val="00230194"/>
    <w:rsid w:val="002407B3"/>
    <w:rsid w:val="00241783"/>
    <w:rsid w:val="00254002"/>
    <w:rsid w:val="002577E5"/>
    <w:rsid w:val="002840EB"/>
    <w:rsid w:val="002B3757"/>
    <w:rsid w:val="002F1BFD"/>
    <w:rsid w:val="0032601D"/>
    <w:rsid w:val="00332339"/>
    <w:rsid w:val="00337E57"/>
    <w:rsid w:val="00344017"/>
    <w:rsid w:val="003607FB"/>
    <w:rsid w:val="00361D7B"/>
    <w:rsid w:val="00362436"/>
    <w:rsid w:val="003651CC"/>
    <w:rsid w:val="00376DB1"/>
    <w:rsid w:val="0039260D"/>
    <w:rsid w:val="003B647B"/>
    <w:rsid w:val="003D3627"/>
    <w:rsid w:val="003F13D4"/>
    <w:rsid w:val="004052E8"/>
    <w:rsid w:val="00416C10"/>
    <w:rsid w:val="0042572A"/>
    <w:rsid w:val="00432F65"/>
    <w:rsid w:val="004355F3"/>
    <w:rsid w:val="00441794"/>
    <w:rsid w:val="00442209"/>
    <w:rsid w:val="0045242B"/>
    <w:rsid w:val="0046622A"/>
    <w:rsid w:val="00466DB4"/>
    <w:rsid w:val="00482CD2"/>
    <w:rsid w:val="00492A73"/>
    <w:rsid w:val="004A3115"/>
    <w:rsid w:val="004D4ECF"/>
    <w:rsid w:val="004E2997"/>
    <w:rsid w:val="005130F5"/>
    <w:rsid w:val="00551595"/>
    <w:rsid w:val="00564202"/>
    <w:rsid w:val="005740EE"/>
    <w:rsid w:val="00583513"/>
    <w:rsid w:val="005C10F8"/>
    <w:rsid w:val="005C54D6"/>
    <w:rsid w:val="005D6A8D"/>
    <w:rsid w:val="00604678"/>
    <w:rsid w:val="00607F7A"/>
    <w:rsid w:val="006311DA"/>
    <w:rsid w:val="00632DF4"/>
    <w:rsid w:val="006507D8"/>
    <w:rsid w:val="0065460B"/>
    <w:rsid w:val="00661BE9"/>
    <w:rsid w:val="00665FAD"/>
    <w:rsid w:val="00692807"/>
    <w:rsid w:val="006B21C0"/>
    <w:rsid w:val="006C627D"/>
    <w:rsid w:val="00721631"/>
    <w:rsid w:val="00731289"/>
    <w:rsid w:val="00755D71"/>
    <w:rsid w:val="00776B7A"/>
    <w:rsid w:val="00794185"/>
    <w:rsid w:val="00795EF1"/>
    <w:rsid w:val="007B0FCC"/>
    <w:rsid w:val="007B5B7B"/>
    <w:rsid w:val="007F0D19"/>
    <w:rsid w:val="007F1F8E"/>
    <w:rsid w:val="00804967"/>
    <w:rsid w:val="00832242"/>
    <w:rsid w:val="00852E93"/>
    <w:rsid w:val="00862F82"/>
    <w:rsid w:val="008D00C9"/>
    <w:rsid w:val="008D7A95"/>
    <w:rsid w:val="00925FA2"/>
    <w:rsid w:val="00942609"/>
    <w:rsid w:val="00950F98"/>
    <w:rsid w:val="009918F7"/>
    <w:rsid w:val="00995DC9"/>
    <w:rsid w:val="00995EBA"/>
    <w:rsid w:val="009B0895"/>
    <w:rsid w:val="009D69A5"/>
    <w:rsid w:val="00A20DA0"/>
    <w:rsid w:val="00A43DF7"/>
    <w:rsid w:val="00A7183D"/>
    <w:rsid w:val="00A9008A"/>
    <w:rsid w:val="00A90E30"/>
    <w:rsid w:val="00AA0A11"/>
    <w:rsid w:val="00AA70B7"/>
    <w:rsid w:val="00AB17C8"/>
    <w:rsid w:val="00AC4FA7"/>
    <w:rsid w:val="00AD4323"/>
    <w:rsid w:val="00B22ECC"/>
    <w:rsid w:val="00B253B5"/>
    <w:rsid w:val="00B358BE"/>
    <w:rsid w:val="00B4392D"/>
    <w:rsid w:val="00B60A22"/>
    <w:rsid w:val="00B65F19"/>
    <w:rsid w:val="00BB0AA6"/>
    <w:rsid w:val="00BB2922"/>
    <w:rsid w:val="00BB781D"/>
    <w:rsid w:val="00BC03C3"/>
    <w:rsid w:val="00BC4229"/>
    <w:rsid w:val="00BC48F4"/>
    <w:rsid w:val="00BC66E5"/>
    <w:rsid w:val="00BC6E13"/>
    <w:rsid w:val="00C05590"/>
    <w:rsid w:val="00C30997"/>
    <w:rsid w:val="00C4196E"/>
    <w:rsid w:val="00C463EE"/>
    <w:rsid w:val="00C73668"/>
    <w:rsid w:val="00C82F02"/>
    <w:rsid w:val="00C86208"/>
    <w:rsid w:val="00CD51FB"/>
    <w:rsid w:val="00CE0248"/>
    <w:rsid w:val="00CE0CB2"/>
    <w:rsid w:val="00CF3E3F"/>
    <w:rsid w:val="00CF7F3F"/>
    <w:rsid w:val="00D008C3"/>
    <w:rsid w:val="00D15AB2"/>
    <w:rsid w:val="00D17017"/>
    <w:rsid w:val="00D21B73"/>
    <w:rsid w:val="00D229BA"/>
    <w:rsid w:val="00D31B78"/>
    <w:rsid w:val="00DA655D"/>
    <w:rsid w:val="00DC44BE"/>
    <w:rsid w:val="00DE1E41"/>
    <w:rsid w:val="00DE78DF"/>
    <w:rsid w:val="00DF2E98"/>
    <w:rsid w:val="00DF7014"/>
    <w:rsid w:val="00E03A82"/>
    <w:rsid w:val="00E04523"/>
    <w:rsid w:val="00E1088A"/>
    <w:rsid w:val="00E20EB2"/>
    <w:rsid w:val="00E21D7A"/>
    <w:rsid w:val="00E5352E"/>
    <w:rsid w:val="00E5585C"/>
    <w:rsid w:val="00E55D19"/>
    <w:rsid w:val="00E91B60"/>
    <w:rsid w:val="00EA63C6"/>
    <w:rsid w:val="00ED05B6"/>
    <w:rsid w:val="00ED12E6"/>
    <w:rsid w:val="00F04AE4"/>
    <w:rsid w:val="00F06889"/>
    <w:rsid w:val="00F53D92"/>
    <w:rsid w:val="00F548D8"/>
    <w:rsid w:val="00F70999"/>
    <w:rsid w:val="00F96996"/>
    <w:rsid w:val="00FA5A71"/>
    <w:rsid w:val="00FB17BF"/>
    <w:rsid w:val="00FD5876"/>
    <w:rsid w:val="00FF3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8DF"/>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78DF"/>
    <w:pPr>
      <w:spacing w:after="0" w:line="240" w:lineRule="auto"/>
    </w:pPr>
  </w:style>
  <w:style w:type="paragraph" w:styleId="Header">
    <w:name w:val="header"/>
    <w:basedOn w:val="Normal"/>
    <w:link w:val="HeaderChar"/>
    <w:uiPriority w:val="99"/>
    <w:unhideWhenUsed/>
    <w:rsid w:val="00995EBA"/>
    <w:pPr>
      <w:tabs>
        <w:tab w:val="center" w:pos="4680"/>
        <w:tab w:val="right" w:pos="9360"/>
      </w:tabs>
    </w:pPr>
  </w:style>
  <w:style w:type="character" w:customStyle="1" w:styleId="HeaderChar">
    <w:name w:val="Header Char"/>
    <w:basedOn w:val="DefaultParagraphFont"/>
    <w:link w:val="Header"/>
    <w:uiPriority w:val="99"/>
    <w:rsid w:val="00995EBA"/>
    <w:rPr>
      <w:rFonts w:ascii="Calibri" w:eastAsia="Times New Roman" w:hAnsi="Calibri" w:cs="Times New Roman"/>
    </w:rPr>
  </w:style>
  <w:style w:type="paragraph" w:styleId="Footer">
    <w:name w:val="footer"/>
    <w:basedOn w:val="Normal"/>
    <w:link w:val="FooterChar"/>
    <w:uiPriority w:val="99"/>
    <w:unhideWhenUsed/>
    <w:rsid w:val="00995EBA"/>
    <w:pPr>
      <w:tabs>
        <w:tab w:val="center" w:pos="4680"/>
        <w:tab w:val="right" w:pos="9360"/>
      </w:tabs>
    </w:pPr>
  </w:style>
  <w:style w:type="character" w:customStyle="1" w:styleId="FooterChar">
    <w:name w:val="Footer Char"/>
    <w:basedOn w:val="DefaultParagraphFont"/>
    <w:link w:val="Footer"/>
    <w:uiPriority w:val="99"/>
    <w:rsid w:val="00995EBA"/>
    <w:rPr>
      <w:rFonts w:ascii="Calibri" w:eastAsia="Times New Roman" w:hAnsi="Calibri" w:cs="Times New Roman"/>
    </w:rPr>
  </w:style>
  <w:style w:type="paragraph" w:styleId="BalloonText">
    <w:name w:val="Balloon Text"/>
    <w:basedOn w:val="Normal"/>
    <w:link w:val="BalloonTextChar"/>
    <w:uiPriority w:val="99"/>
    <w:semiHidden/>
    <w:unhideWhenUsed/>
    <w:rsid w:val="00995EBA"/>
    <w:rPr>
      <w:rFonts w:ascii="Tahoma" w:hAnsi="Tahoma" w:cs="Tahoma"/>
      <w:sz w:val="16"/>
      <w:szCs w:val="16"/>
    </w:rPr>
  </w:style>
  <w:style w:type="character" w:customStyle="1" w:styleId="BalloonTextChar">
    <w:name w:val="Balloon Text Char"/>
    <w:basedOn w:val="DefaultParagraphFont"/>
    <w:link w:val="BalloonText"/>
    <w:uiPriority w:val="99"/>
    <w:semiHidden/>
    <w:rsid w:val="00995EBA"/>
    <w:rPr>
      <w:rFonts w:ascii="Tahoma" w:eastAsia="Times New Roman" w:hAnsi="Tahoma" w:cs="Tahoma"/>
      <w:sz w:val="16"/>
      <w:szCs w:val="16"/>
    </w:rPr>
  </w:style>
  <w:style w:type="table" w:styleId="TableGrid">
    <w:name w:val="Table Grid"/>
    <w:basedOn w:val="TableNormal"/>
    <w:uiPriority w:val="59"/>
    <w:rsid w:val="001447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128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15AE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8DF"/>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78DF"/>
    <w:pPr>
      <w:spacing w:after="0" w:line="240" w:lineRule="auto"/>
    </w:pPr>
  </w:style>
  <w:style w:type="paragraph" w:styleId="Header">
    <w:name w:val="header"/>
    <w:basedOn w:val="Normal"/>
    <w:link w:val="HeaderChar"/>
    <w:uiPriority w:val="99"/>
    <w:unhideWhenUsed/>
    <w:rsid w:val="00995EBA"/>
    <w:pPr>
      <w:tabs>
        <w:tab w:val="center" w:pos="4680"/>
        <w:tab w:val="right" w:pos="9360"/>
      </w:tabs>
    </w:pPr>
  </w:style>
  <w:style w:type="character" w:customStyle="1" w:styleId="HeaderChar">
    <w:name w:val="Header Char"/>
    <w:basedOn w:val="DefaultParagraphFont"/>
    <w:link w:val="Header"/>
    <w:uiPriority w:val="99"/>
    <w:rsid w:val="00995EBA"/>
    <w:rPr>
      <w:rFonts w:ascii="Calibri" w:eastAsia="Times New Roman" w:hAnsi="Calibri" w:cs="Times New Roman"/>
    </w:rPr>
  </w:style>
  <w:style w:type="paragraph" w:styleId="Footer">
    <w:name w:val="footer"/>
    <w:basedOn w:val="Normal"/>
    <w:link w:val="FooterChar"/>
    <w:uiPriority w:val="99"/>
    <w:unhideWhenUsed/>
    <w:rsid w:val="00995EBA"/>
    <w:pPr>
      <w:tabs>
        <w:tab w:val="center" w:pos="4680"/>
        <w:tab w:val="right" w:pos="9360"/>
      </w:tabs>
    </w:pPr>
  </w:style>
  <w:style w:type="character" w:customStyle="1" w:styleId="FooterChar">
    <w:name w:val="Footer Char"/>
    <w:basedOn w:val="DefaultParagraphFont"/>
    <w:link w:val="Footer"/>
    <w:uiPriority w:val="99"/>
    <w:rsid w:val="00995EBA"/>
    <w:rPr>
      <w:rFonts w:ascii="Calibri" w:eastAsia="Times New Roman" w:hAnsi="Calibri" w:cs="Times New Roman"/>
    </w:rPr>
  </w:style>
  <w:style w:type="paragraph" w:styleId="BalloonText">
    <w:name w:val="Balloon Text"/>
    <w:basedOn w:val="Normal"/>
    <w:link w:val="BalloonTextChar"/>
    <w:uiPriority w:val="99"/>
    <w:semiHidden/>
    <w:unhideWhenUsed/>
    <w:rsid w:val="00995EBA"/>
    <w:rPr>
      <w:rFonts w:ascii="Tahoma" w:hAnsi="Tahoma" w:cs="Tahoma"/>
      <w:sz w:val="16"/>
      <w:szCs w:val="16"/>
    </w:rPr>
  </w:style>
  <w:style w:type="character" w:customStyle="1" w:styleId="BalloonTextChar">
    <w:name w:val="Balloon Text Char"/>
    <w:basedOn w:val="DefaultParagraphFont"/>
    <w:link w:val="BalloonText"/>
    <w:uiPriority w:val="99"/>
    <w:semiHidden/>
    <w:rsid w:val="00995EBA"/>
    <w:rPr>
      <w:rFonts w:ascii="Tahoma" w:eastAsia="Times New Roman" w:hAnsi="Tahoma" w:cs="Tahoma"/>
      <w:sz w:val="16"/>
      <w:szCs w:val="16"/>
    </w:rPr>
  </w:style>
  <w:style w:type="table" w:styleId="TableGrid">
    <w:name w:val="Table Grid"/>
    <w:basedOn w:val="TableNormal"/>
    <w:uiPriority w:val="59"/>
    <w:rsid w:val="001447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128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15A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53568">
      <w:bodyDiv w:val="1"/>
      <w:marLeft w:val="0"/>
      <w:marRight w:val="0"/>
      <w:marTop w:val="0"/>
      <w:marBottom w:val="0"/>
      <w:divBdr>
        <w:top w:val="none" w:sz="0" w:space="0" w:color="auto"/>
        <w:left w:val="none" w:sz="0" w:space="0" w:color="auto"/>
        <w:bottom w:val="none" w:sz="0" w:space="0" w:color="auto"/>
        <w:right w:val="none" w:sz="0" w:space="0" w:color="auto"/>
      </w:divBdr>
      <w:divsChild>
        <w:div w:id="1588996586">
          <w:marLeft w:val="547"/>
          <w:marRight w:val="0"/>
          <w:marTop w:val="96"/>
          <w:marBottom w:val="0"/>
          <w:divBdr>
            <w:top w:val="none" w:sz="0" w:space="0" w:color="auto"/>
            <w:left w:val="none" w:sz="0" w:space="0" w:color="auto"/>
            <w:bottom w:val="none" w:sz="0" w:space="0" w:color="auto"/>
            <w:right w:val="none" w:sz="0" w:space="0" w:color="auto"/>
          </w:divBdr>
        </w:div>
      </w:divsChild>
    </w:div>
    <w:div w:id="265503294">
      <w:bodyDiv w:val="1"/>
      <w:marLeft w:val="0"/>
      <w:marRight w:val="0"/>
      <w:marTop w:val="0"/>
      <w:marBottom w:val="0"/>
      <w:divBdr>
        <w:top w:val="none" w:sz="0" w:space="0" w:color="auto"/>
        <w:left w:val="none" w:sz="0" w:space="0" w:color="auto"/>
        <w:bottom w:val="none" w:sz="0" w:space="0" w:color="auto"/>
        <w:right w:val="none" w:sz="0" w:space="0" w:color="auto"/>
      </w:divBdr>
    </w:div>
    <w:div w:id="398986570">
      <w:bodyDiv w:val="1"/>
      <w:marLeft w:val="0"/>
      <w:marRight w:val="0"/>
      <w:marTop w:val="0"/>
      <w:marBottom w:val="0"/>
      <w:divBdr>
        <w:top w:val="none" w:sz="0" w:space="0" w:color="auto"/>
        <w:left w:val="none" w:sz="0" w:space="0" w:color="auto"/>
        <w:bottom w:val="none" w:sz="0" w:space="0" w:color="auto"/>
        <w:right w:val="none" w:sz="0" w:space="0" w:color="auto"/>
      </w:divBdr>
      <w:divsChild>
        <w:div w:id="1570773208">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3088</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Kupferberg</dc:creator>
  <cp:lastModifiedBy>smaldonado</cp:lastModifiedBy>
  <cp:revision>2</cp:revision>
  <dcterms:created xsi:type="dcterms:W3CDTF">2015-05-20T18:23:00Z</dcterms:created>
  <dcterms:modified xsi:type="dcterms:W3CDTF">2015-05-20T18:23:00Z</dcterms:modified>
</cp:coreProperties>
</file>